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C975" w14:textId="46842838" w:rsidR="00F26E12" w:rsidRPr="006513AE" w:rsidRDefault="00F26E12" w:rsidP="00F26E12">
      <w:pPr>
        <w:rPr>
          <w:rFonts w:ascii="Times New Roman" w:hAnsi="Times New Roman" w:cs="Times New Roman"/>
          <w:b/>
          <w:bCs/>
        </w:rPr>
      </w:pPr>
      <w:r w:rsidRPr="006513AE">
        <w:rPr>
          <w:rFonts w:ascii="Times New Roman" w:hAnsi="Times New Roman" w:cs="Times New Roman"/>
          <w:b/>
          <w:bCs/>
        </w:rPr>
        <w:t xml:space="preserve">March </w:t>
      </w:r>
      <w:r w:rsidR="00ED0928">
        <w:rPr>
          <w:rFonts w:ascii="Times New Roman" w:hAnsi="Times New Roman" w:cs="Times New Roman"/>
          <w:b/>
          <w:bCs/>
        </w:rPr>
        <w:t>17</w:t>
      </w:r>
      <w:r w:rsidRPr="006513AE">
        <w:rPr>
          <w:rFonts w:ascii="Times New Roman" w:hAnsi="Times New Roman" w:cs="Times New Roman"/>
          <w:b/>
          <w:bCs/>
        </w:rPr>
        <w:t xml:space="preserve"> Senate Ag Committee Talking Points </w:t>
      </w:r>
    </w:p>
    <w:p w14:paraId="7F6E914D" w14:textId="77777777" w:rsidR="00F26E12" w:rsidRPr="006513AE" w:rsidRDefault="00000000" w:rsidP="00F26E12">
      <w:pPr>
        <w:rPr>
          <w:rFonts w:ascii="Times New Roman" w:hAnsi="Times New Roman" w:cs="Times New Roman"/>
        </w:rPr>
      </w:pPr>
      <w:r>
        <w:rPr>
          <w:rFonts w:ascii="Times New Roman" w:hAnsi="Times New Roman" w:cs="Times New Roman"/>
        </w:rPr>
        <w:pict w14:anchorId="10C41B4E">
          <v:rect id="_x0000_i1025" style="width:0;height:1.5pt" o:hralign="center" o:hrstd="t" o:hr="t" fillcolor="#a0a0a0" stroked="f"/>
        </w:pict>
      </w:r>
    </w:p>
    <w:p w14:paraId="4FC9244B"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t>Opening: The Moment California Agriculture Is In</w:t>
      </w:r>
    </w:p>
    <w:p w14:paraId="72822BAF" w14:textId="77777777" w:rsidR="00F26E12" w:rsidRPr="006513AE" w:rsidRDefault="00F26E12" w:rsidP="00F26E12">
      <w:pPr>
        <w:numPr>
          <w:ilvl w:val="0"/>
          <w:numId w:val="1"/>
        </w:numPr>
        <w:rPr>
          <w:rFonts w:ascii="Times New Roman" w:hAnsi="Times New Roman" w:cs="Times New Roman"/>
        </w:rPr>
      </w:pPr>
      <w:r w:rsidRPr="006513AE">
        <w:rPr>
          <w:rFonts w:ascii="Times New Roman" w:hAnsi="Times New Roman" w:cs="Times New Roman"/>
        </w:rPr>
        <w:t>California agriculture is facing an unprecedented convergence of challenges: climate volatility, water scarcity, rising input costs, labor shortages, regulatory complexity, and increasing pressure on rural communities.</w:t>
      </w:r>
    </w:p>
    <w:p w14:paraId="06D2BBA2" w14:textId="77777777" w:rsidR="00F26E12" w:rsidRPr="006513AE" w:rsidRDefault="00F26E12" w:rsidP="00F26E12">
      <w:pPr>
        <w:numPr>
          <w:ilvl w:val="0"/>
          <w:numId w:val="1"/>
        </w:numPr>
        <w:rPr>
          <w:rFonts w:ascii="Times New Roman" w:hAnsi="Times New Roman" w:cs="Times New Roman"/>
        </w:rPr>
      </w:pPr>
      <w:r w:rsidRPr="006513AE">
        <w:rPr>
          <w:rFonts w:ascii="Times New Roman" w:hAnsi="Times New Roman" w:cs="Times New Roman"/>
        </w:rPr>
        <w:t xml:space="preserve">These pressures are not abstract—they show up as </w:t>
      </w:r>
      <w:proofErr w:type="gramStart"/>
      <w:r w:rsidRPr="006513AE">
        <w:rPr>
          <w:rFonts w:ascii="Times New Roman" w:hAnsi="Times New Roman" w:cs="Times New Roman"/>
        </w:rPr>
        <w:t>fallowed</w:t>
      </w:r>
      <w:proofErr w:type="gramEnd"/>
      <w:r w:rsidRPr="006513AE">
        <w:rPr>
          <w:rFonts w:ascii="Times New Roman" w:hAnsi="Times New Roman" w:cs="Times New Roman"/>
        </w:rPr>
        <w:t xml:space="preserve"> acres, stressed farm families, declining groundwater basins, and growing uncertainty about the future of food production in this state.</w:t>
      </w:r>
    </w:p>
    <w:p w14:paraId="5D74EE6C" w14:textId="057B463D" w:rsidR="00F26E12" w:rsidRPr="006513AE" w:rsidRDefault="00F26E12" w:rsidP="00F26E12">
      <w:pPr>
        <w:numPr>
          <w:ilvl w:val="0"/>
          <w:numId w:val="1"/>
        </w:numPr>
        <w:rPr>
          <w:rFonts w:ascii="Times New Roman" w:hAnsi="Times New Roman" w:cs="Times New Roman"/>
        </w:rPr>
      </w:pPr>
      <w:r w:rsidRPr="006513AE">
        <w:rPr>
          <w:rFonts w:ascii="Times New Roman" w:hAnsi="Times New Roman" w:cs="Times New Roman"/>
        </w:rPr>
        <w:t xml:space="preserve">That is precisely why California made a conscious decision </w:t>
      </w:r>
      <w:r w:rsidR="00B37CB0" w:rsidRPr="006513AE">
        <w:rPr>
          <w:rFonts w:ascii="Times New Roman" w:hAnsi="Times New Roman" w:cs="Times New Roman"/>
        </w:rPr>
        <w:t>a decade ago</w:t>
      </w:r>
      <w:r w:rsidRPr="006513AE">
        <w:rPr>
          <w:rFonts w:ascii="Times New Roman" w:hAnsi="Times New Roman" w:cs="Times New Roman"/>
        </w:rPr>
        <w:t xml:space="preserve"> to begin investing in climate-smart agriculture—not as a climate experiment, but as a food security and rural vitality strategy.</w:t>
      </w:r>
    </w:p>
    <w:p w14:paraId="69EB8464" w14:textId="6542439C" w:rsidR="00F26E12" w:rsidRPr="006513AE" w:rsidRDefault="00F26E12" w:rsidP="00F26E12">
      <w:pPr>
        <w:rPr>
          <w:rFonts w:ascii="Times New Roman" w:hAnsi="Times New Roman" w:cs="Times New Roman"/>
        </w:rPr>
      </w:pPr>
    </w:p>
    <w:p w14:paraId="0B42E465"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t>Why Starting Early Mattered</w:t>
      </w:r>
    </w:p>
    <w:p w14:paraId="2040B808" w14:textId="16359899" w:rsidR="00F26E12" w:rsidRPr="006513AE" w:rsidRDefault="00F26E12" w:rsidP="00F26E12">
      <w:pPr>
        <w:numPr>
          <w:ilvl w:val="0"/>
          <w:numId w:val="2"/>
        </w:numPr>
        <w:rPr>
          <w:rFonts w:ascii="Times New Roman" w:hAnsi="Times New Roman" w:cs="Times New Roman"/>
        </w:rPr>
      </w:pPr>
      <w:r w:rsidRPr="006513AE">
        <w:rPr>
          <w:rFonts w:ascii="Times New Roman" w:hAnsi="Times New Roman" w:cs="Times New Roman"/>
        </w:rPr>
        <w:t xml:space="preserve">By starting early, California avoided a reactive posture. We recognized that </w:t>
      </w:r>
      <w:r w:rsidR="00B37CB0" w:rsidRPr="006513AE">
        <w:rPr>
          <w:rFonts w:ascii="Times New Roman" w:hAnsi="Times New Roman" w:cs="Times New Roman"/>
        </w:rPr>
        <w:t xml:space="preserve">preparing and </w:t>
      </w:r>
      <w:r w:rsidRPr="006513AE">
        <w:rPr>
          <w:rFonts w:ascii="Times New Roman" w:hAnsi="Times New Roman" w:cs="Times New Roman"/>
        </w:rPr>
        <w:t>adapting agriculture to climate change takes time, trust, and iteration.</w:t>
      </w:r>
    </w:p>
    <w:p w14:paraId="6DE0CD5D" w14:textId="77777777" w:rsidR="00F26E12" w:rsidRPr="006513AE" w:rsidRDefault="00F26E12" w:rsidP="00F26E12">
      <w:pPr>
        <w:numPr>
          <w:ilvl w:val="0"/>
          <w:numId w:val="2"/>
        </w:numPr>
        <w:rPr>
          <w:rFonts w:ascii="Times New Roman" w:hAnsi="Times New Roman" w:cs="Times New Roman"/>
        </w:rPr>
      </w:pPr>
      <w:r w:rsidRPr="006513AE">
        <w:rPr>
          <w:rFonts w:ascii="Times New Roman" w:hAnsi="Times New Roman" w:cs="Times New Roman"/>
        </w:rPr>
        <w:t>Those early investments allowed us to test practices, refine program design, and build farmer confidence before the climate impacts we are now experiencing became acute.</w:t>
      </w:r>
    </w:p>
    <w:p w14:paraId="64336D68" w14:textId="77777777" w:rsidR="00F26E12" w:rsidRPr="006513AE" w:rsidRDefault="00F26E12" w:rsidP="00F26E12">
      <w:pPr>
        <w:numPr>
          <w:ilvl w:val="0"/>
          <w:numId w:val="2"/>
        </w:numPr>
        <w:rPr>
          <w:rFonts w:ascii="Times New Roman" w:hAnsi="Times New Roman" w:cs="Times New Roman"/>
        </w:rPr>
      </w:pPr>
      <w:r w:rsidRPr="006513AE">
        <w:rPr>
          <w:rFonts w:ascii="Times New Roman" w:hAnsi="Times New Roman" w:cs="Times New Roman"/>
        </w:rPr>
        <w:t>Climate-smart agriculture was never about asking farmers to carry the burden alone—it was about aligning public investment with outcomes that sustain production, protect natural resources, and keep working lands viable.</w:t>
      </w:r>
    </w:p>
    <w:p w14:paraId="23F91C1B" w14:textId="4D01E651" w:rsidR="00F26E12" w:rsidRPr="006513AE" w:rsidRDefault="00B37CB0" w:rsidP="00F26E12">
      <w:pPr>
        <w:numPr>
          <w:ilvl w:val="0"/>
          <w:numId w:val="2"/>
        </w:numPr>
        <w:rPr>
          <w:rFonts w:ascii="Times New Roman" w:hAnsi="Times New Roman" w:cs="Times New Roman"/>
        </w:rPr>
      </w:pPr>
      <w:r w:rsidRPr="006513AE">
        <w:rPr>
          <w:rFonts w:ascii="Times New Roman" w:hAnsi="Times New Roman" w:cs="Times New Roman"/>
        </w:rPr>
        <w:t xml:space="preserve">Those early investments have set us on a positive path, but as I will explain, it is not yet time to reduce government investment. </w:t>
      </w:r>
    </w:p>
    <w:p w14:paraId="1E7AB318" w14:textId="77777777" w:rsidR="00B37CB0" w:rsidRPr="006513AE" w:rsidRDefault="00B37CB0" w:rsidP="00B37CB0">
      <w:pPr>
        <w:ind w:left="720"/>
        <w:rPr>
          <w:rFonts w:ascii="Times New Roman" w:hAnsi="Times New Roman" w:cs="Times New Roman"/>
        </w:rPr>
      </w:pPr>
    </w:p>
    <w:p w14:paraId="26B7EBD0"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t>Science-Based Program Design</w:t>
      </w:r>
    </w:p>
    <w:p w14:paraId="78DE4048" w14:textId="58FBA659" w:rsidR="00F26E12" w:rsidRPr="006513AE" w:rsidRDefault="00F26E12" w:rsidP="00F26E12">
      <w:pPr>
        <w:numPr>
          <w:ilvl w:val="0"/>
          <w:numId w:val="3"/>
        </w:numPr>
        <w:rPr>
          <w:rFonts w:ascii="Times New Roman" w:hAnsi="Times New Roman" w:cs="Times New Roman"/>
        </w:rPr>
      </w:pPr>
      <w:r w:rsidRPr="006513AE">
        <w:rPr>
          <w:rFonts w:ascii="Times New Roman" w:hAnsi="Times New Roman" w:cs="Times New Roman"/>
        </w:rPr>
        <w:t xml:space="preserve">A critical early decision was to rely on </w:t>
      </w:r>
      <w:r w:rsidR="00B37CB0" w:rsidRPr="006513AE">
        <w:rPr>
          <w:rFonts w:ascii="Times New Roman" w:hAnsi="Times New Roman" w:cs="Times New Roman"/>
        </w:rPr>
        <w:t>CDFA’s</w:t>
      </w:r>
      <w:r w:rsidRPr="006513AE">
        <w:rPr>
          <w:rFonts w:ascii="Times New Roman" w:hAnsi="Times New Roman" w:cs="Times New Roman"/>
          <w:b/>
          <w:bCs/>
        </w:rPr>
        <w:t xml:space="preserve"> </w:t>
      </w:r>
      <w:r w:rsidRPr="006513AE">
        <w:rPr>
          <w:rFonts w:ascii="Times New Roman" w:hAnsi="Times New Roman" w:cs="Times New Roman"/>
        </w:rPr>
        <w:t>Scien</w:t>
      </w:r>
      <w:r w:rsidR="00B37CB0" w:rsidRPr="006513AE">
        <w:rPr>
          <w:rFonts w:ascii="Times New Roman" w:hAnsi="Times New Roman" w:cs="Times New Roman"/>
        </w:rPr>
        <w:t>tific</w:t>
      </w:r>
      <w:r w:rsidRPr="006513AE">
        <w:rPr>
          <w:rFonts w:ascii="Times New Roman" w:hAnsi="Times New Roman" w:cs="Times New Roman"/>
        </w:rPr>
        <w:t xml:space="preserve"> Advisory Panel to define eligibility criteria and performance metrics—</w:t>
      </w:r>
      <w:r w:rsidRPr="006513AE">
        <w:rPr>
          <w:rFonts w:ascii="Times New Roman" w:hAnsi="Times New Roman" w:cs="Times New Roman"/>
          <w:i/>
          <w:iCs/>
        </w:rPr>
        <w:t>even before funding was available</w:t>
      </w:r>
      <w:r w:rsidRPr="006513AE">
        <w:rPr>
          <w:rFonts w:ascii="Times New Roman" w:hAnsi="Times New Roman" w:cs="Times New Roman"/>
        </w:rPr>
        <w:t>.</w:t>
      </w:r>
    </w:p>
    <w:p w14:paraId="0155136E" w14:textId="77777777" w:rsidR="00F26E12" w:rsidRPr="006513AE" w:rsidRDefault="00F26E12" w:rsidP="00F26E12">
      <w:pPr>
        <w:numPr>
          <w:ilvl w:val="0"/>
          <w:numId w:val="3"/>
        </w:numPr>
        <w:rPr>
          <w:rFonts w:ascii="Times New Roman" w:hAnsi="Times New Roman" w:cs="Times New Roman"/>
        </w:rPr>
      </w:pPr>
      <w:r w:rsidRPr="006513AE">
        <w:rPr>
          <w:rFonts w:ascii="Times New Roman" w:hAnsi="Times New Roman" w:cs="Times New Roman"/>
        </w:rPr>
        <w:t>That scientific foundation ensured credibility, transparency, and durability across administrations.</w:t>
      </w:r>
    </w:p>
    <w:p w14:paraId="37D70D72" w14:textId="79BB1250" w:rsidR="00F26E12" w:rsidRPr="006513AE" w:rsidRDefault="00F26E12" w:rsidP="00F26E12">
      <w:pPr>
        <w:numPr>
          <w:ilvl w:val="0"/>
          <w:numId w:val="3"/>
        </w:numPr>
        <w:rPr>
          <w:rFonts w:ascii="Times New Roman" w:hAnsi="Times New Roman" w:cs="Times New Roman"/>
        </w:rPr>
      </w:pPr>
      <w:r w:rsidRPr="006513AE">
        <w:rPr>
          <w:rFonts w:ascii="Times New Roman" w:hAnsi="Times New Roman" w:cs="Times New Roman"/>
        </w:rPr>
        <w:t xml:space="preserve">It also meant that when funding became available, </w:t>
      </w:r>
      <w:r w:rsidR="00B37CB0" w:rsidRPr="006513AE">
        <w:rPr>
          <w:rFonts w:ascii="Times New Roman" w:hAnsi="Times New Roman" w:cs="Times New Roman"/>
        </w:rPr>
        <w:t xml:space="preserve">our </w:t>
      </w:r>
      <w:r w:rsidRPr="006513AE">
        <w:rPr>
          <w:rFonts w:ascii="Times New Roman" w:hAnsi="Times New Roman" w:cs="Times New Roman"/>
        </w:rPr>
        <w:t>programs were ready to scale quickly, with clear standards and measurable outcomes.</w:t>
      </w:r>
    </w:p>
    <w:p w14:paraId="502BA7E1" w14:textId="49299AF1" w:rsidR="00F26E12" w:rsidRPr="006513AE" w:rsidRDefault="00F26E12" w:rsidP="00F26E12">
      <w:pPr>
        <w:rPr>
          <w:rFonts w:ascii="Times New Roman" w:hAnsi="Times New Roman" w:cs="Times New Roman"/>
        </w:rPr>
      </w:pPr>
    </w:p>
    <w:p w14:paraId="35D44366"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lastRenderedPageBreak/>
        <w:t>Investments and Outcomes Across CDFA Programs</w:t>
      </w:r>
    </w:p>
    <w:p w14:paraId="2B2A5FAC" w14:textId="1330AC7E" w:rsidR="00F26E12" w:rsidRPr="006513AE" w:rsidRDefault="00F00695" w:rsidP="00F26E12">
      <w:pPr>
        <w:numPr>
          <w:ilvl w:val="0"/>
          <w:numId w:val="4"/>
        </w:numPr>
        <w:rPr>
          <w:rFonts w:ascii="Times New Roman" w:hAnsi="Times New Roman" w:cs="Times New Roman"/>
        </w:rPr>
      </w:pPr>
      <w:r w:rsidRPr="006513AE">
        <w:rPr>
          <w:rFonts w:ascii="Times New Roman" w:hAnsi="Times New Roman" w:cs="Times New Roman"/>
        </w:rPr>
        <w:t xml:space="preserve">California has invested </w:t>
      </w:r>
      <w:r w:rsidRPr="006513AE">
        <w:rPr>
          <w:rFonts w:ascii="Times New Roman" w:hAnsi="Times New Roman" w:cs="Times New Roman"/>
          <w:b/>
          <w:bCs/>
        </w:rPr>
        <w:t>$727 million</w:t>
      </w:r>
      <w:r w:rsidRPr="006513AE">
        <w:rPr>
          <w:rFonts w:ascii="Times New Roman" w:hAnsi="Times New Roman" w:cs="Times New Roman"/>
        </w:rPr>
        <w:t xml:space="preserve"> t</w:t>
      </w:r>
      <w:r w:rsidR="00F26E12" w:rsidRPr="006513AE">
        <w:rPr>
          <w:rFonts w:ascii="Times New Roman" w:hAnsi="Times New Roman" w:cs="Times New Roman"/>
        </w:rPr>
        <w:t xml:space="preserve">hrough CDFA’s </w:t>
      </w:r>
      <w:r w:rsidR="000672A5" w:rsidRPr="006513AE">
        <w:rPr>
          <w:rFonts w:ascii="Times New Roman" w:hAnsi="Times New Roman" w:cs="Times New Roman"/>
        </w:rPr>
        <w:t>portfolio of flagship c</w:t>
      </w:r>
      <w:r w:rsidR="00F26E12" w:rsidRPr="006513AE">
        <w:rPr>
          <w:rFonts w:ascii="Times New Roman" w:hAnsi="Times New Roman" w:cs="Times New Roman"/>
        </w:rPr>
        <w:t xml:space="preserve">limate </w:t>
      </w:r>
      <w:r w:rsidR="000672A5" w:rsidRPr="006513AE">
        <w:rPr>
          <w:rFonts w:ascii="Times New Roman" w:hAnsi="Times New Roman" w:cs="Times New Roman"/>
        </w:rPr>
        <w:t>s</w:t>
      </w:r>
      <w:r w:rsidR="00F26E12" w:rsidRPr="006513AE">
        <w:rPr>
          <w:rFonts w:ascii="Times New Roman" w:hAnsi="Times New Roman" w:cs="Times New Roman"/>
        </w:rPr>
        <w:t xml:space="preserve">mart </w:t>
      </w:r>
      <w:r w:rsidR="000672A5" w:rsidRPr="006513AE">
        <w:rPr>
          <w:rFonts w:ascii="Times New Roman" w:hAnsi="Times New Roman" w:cs="Times New Roman"/>
        </w:rPr>
        <w:t>a</w:t>
      </w:r>
      <w:r w:rsidR="00F26E12" w:rsidRPr="006513AE">
        <w:rPr>
          <w:rFonts w:ascii="Times New Roman" w:hAnsi="Times New Roman" w:cs="Times New Roman"/>
        </w:rPr>
        <w:t>griculture</w:t>
      </w:r>
      <w:r w:rsidR="000672A5" w:rsidRPr="006513AE">
        <w:rPr>
          <w:rFonts w:ascii="Times New Roman" w:hAnsi="Times New Roman" w:cs="Times New Roman"/>
        </w:rPr>
        <w:t xml:space="preserve"> programs</w:t>
      </w:r>
      <w:r w:rsidR="00F26E12" w:rsidRPr="006513AE">
        <w:rPr>
          <w:rFonts w:ascii="Times New Roman" w:hAnsi="Times New Roman" w:cs="Times New Roman"/>
        </w:rPr>
        <w:t xml:space="preserve">, </w:t>
      </w:r>
      <w:r w:rsidRPr="006513AE">
        <w:rPr>
          <w:rFonts w:ascii="Times New Roman" w:hAnsi="Times New Roman" w:cs="Times New Roman"/>
        </w:rPr>
        <w:t>including the</w:t>
      </w:r>
      <w:r w:rsidR="00F26E12" w:rsidRPr="006513AE">
        <w:rPr>
          <w:rFonts w:ascii="Times New Roman" w:hAnsi="Times New Roman" w:cs="Times New Roman"/>
        </w:rPr>
        <w:t xml:space="preserve"> Healthy Soils, State Water Efficiency and Enhancement Program, Alternative Manure Management, and the Dairy Digester Research and Development</w:t>
      </w:r>
      <w:r w:rsidRPr="006513AE">
        <w:rPr>
          <w:rFonts w:ascii="Times New Roman" w:hAnsi="Times New Roman" w:cs="Times New Roman"/>
        </w:rPr>
        <w:t xml:space="preserve"> programs</w:t>
      </w:r>
      <w:r w:rsidR="00F26E12" w:rsidRPr="006513AE">
        <w:rPr>
          <w:rFonts w:ascii="Times New Roman" w:hAnsi="Times New Roman" w:cs="Times New Roman"/>
        </w:rPr>
        <w:t>.</w:t>
      </w:r>
    </w:p>
    <w:p w14:paraId="13A50521" w14:textId="77777777" w:rsidR="00F26E12" w:rsidRPr="006513AE" w:rsidRDefault="00F26E12" w:rsidP="00F26E12">
      <w:pPr>
        <w:numPr>
          <w:ilvl w:val="0"/>
          <w:numId w:val="4"/>
        </w:numPr>
        <w:rPr>
          <w:rFonts w:ascii="Times New Roman" w:hAnsi="Times New Roman" w:cs="Times New Roman"/>
        </w:rPr>
      </w:pPr>
      <w:r w:rsidRPr="006513AE">
        <w:rPr>
          <w:rFonts w:ascii="Times New Roman" w:hAnsi="Times New Roman" w:cs="Times New Roman"/>
        </w:rPr>
        <w:t>Collectively, these programs have delivered:</w:t>
      </w:r>
    </w:p>
    <w:p w14:paraId="3CC28CF1" w14:textId="1D8EDC4F" w:rsidR="00F26E12" w:rsidRPr="006513AE" w:rsidRDefault="00F26E12" w:rsidP="00F26E12">
      <w:pPr>
        <w:numPr>
          <w:ilvl w:val="1"/>
          <w:numId w:val="4"/>
        </w:numPr>
        <w:rPr>
          <w:rFonts w:ascii="Times New Roman" w:hAnsi="Times New Roman" w:cs="Times New Roman"/>
        </w:rPr>
      </w:pPr>
      <w:r w:rsidRPr="006513AE">
        <w:rPr>
          <w:rFonts w:ascii="Times New Roman" w:hAnsi="Times New Roman" w:cs="Times New Roman"/>
        </w:rPr>
        <w:t xml:space="preserve">Reduced greenhouse gas emissions by </w:t>
      </w:r>
      <w:r w:rsidR="00401A3C" w:rsidRPr="006513AE">
        <w:rPr>
          <w:rFonts w:ascii="Times New Roman" w:hAnsi="Times New Roman" w:cs="Times New Roman"/>
        </w:rPr>
        <w:t xml:space="preserve">31 million metric tons of CO2 equivalent </w:t>
      </w:r>
      <w:r w:rsidR="00541829" w:rsidRPr="006513AE">
        <w:rPr>
          <w:rFonts w:ascii="Times New Roman" w:hAnsi="Times New Roman" w:cs="Times New Roman"/>
        </w:rPr>
        <w:t>(equivalent to removing nearly 7.1 million cars from the road)</w:t>
      </w:r>
      <w:r w:rsidRPr="006513AE">
        <w:rPr>
          <w:rFonts w:ascii="Times New Roman" w:hAnsi="Times New Roman" w:cs="Times New Roman"/>
        </w:rPr>
        <w:t xml:space="preserve"> </w:t>
      </w:r>
    </w:p>
    <w:p w14:paraId="0EA5DE1C" w14:textId="5EEFCD24" w:rsidR="00F26E12" w:rsidRPr="006513AE" w:rsidRDefault="00541829" w:rsidP="00F26E12">
      <w:pPr>
        <w:numPr>
          <w:ilvl w:val="1"/>
          <w:numId w:val="4"/>
        </w:numPr>
        <w:rPr>
          <w:rFonts w:ascii="Times New Roman" w:hAnsi="Times New Roman" w:cs="Times New Roman"/>
        </w:rPr>
      </w:pPr>
      <w:r w:rsidRPr="006513AE">
        <w:rPr>
          <w:rFonts w:ascii="Times New Roman" w:hAnsi="Times New Roman" w:cs="Times New Roman"/>
        </w:rPr>
        <w:t>1.6 million</w:t>
      </w:r>
      <w:r w:rsidR="00F26E12" w:rsidRPr="006513AE">
        <w:rPr>
          <w:rFonts w:ascii="Times New Roman" w:hAnsi="Times New Roman" w:cs="Times New Roman"/>
        </w:rPr>
        <w:t xml:space="preserve"> acre-feet of water savings</w:t>
      </w:r>
    </w:p>
    <w:p w14:paraId="384B59D6" w14:textId="77777777" w:rsidR="004B28BC" w:rsidRPr="006513AE" w:rsidRDefault="004B28BC" w:rsidP="00F26E12">
      <w:pPr>
        <w:numPr>
          <w:ilvl w:val="1"/>
          <w:numId w:val="4"/>
        </w:numPr>
        <w:rPr>
          <w:rFonts w:ascii="Times New Roman" w:hAnsi="Times New Roman" w:cs="Times New Roman"/>
        </w:rPr>
      </w:pPr>
      <w:r w:rsidRPr="006513AE">
        <w:rPr>
          <w:rFonts w:ascii="Times New Roman" w:hAnsi="Times New Roman" w:cs="Times New Roman"/>
        </w:rPr>
        <w:t>4,000 projects to implement climate-smart solutions on farms and ranches</w:t>
      </w:r>
    </w:p>
    <w:p w14:paraId="080980C2" w14:textId="1D974131" w:rsidR="00F26E12" w:rsidRPr="006513AE" w:rsidRDefault="009C018A" w:rsidP="00F26E12">
      <w:pPr>
        <w:numPr>
          <w:ilvl w:val="1"/>
          <w:numId w:val="4"/>
        </w:numPr>
        <w:rPr>
          <w:rFonts w:ascii="Times New Roman" w:hAnsi="Times New Roman" w:cs="Times New Roman"/>
        </w:rPr>
      </w:pPr>
      <w:r w:rsidRPr="006513AE">
        <w:rPr>
          <w:rFonts w:ascii="Times New Roman" w:hAnsi="Times New Roman" w:cs="Times New Roman"/>
        </w:rPr>
        <w:t>Just under 400,000</w:t>
      </w:r>
      <w:r w:rsidR="00F26E12" w:rsidRPr="006513AE">
        <w:rPr>
          <w:rFonts w:ascii="Times New Roman" w:hAnsi="Times New Roman" w:cs="Times New Roman"/>
        </w:rPr>
        <w:t xml:space="preserve"> acres under improved management</w:t>
      </w:r>
    </w:p>
    <w:p w14:paraId="5C6ECF38" w14:textId="748643BF" w:rsidR="00427B13" w:rsidRPr="006513AE" w:rsidRDefault="00427B13" w:rsidP="00F26E12">
      <w:pPr>
        <w:numPr>
          <w:ilvl w:val="1"/>
          <w:numId w:val="4"/>
        </w:numPr>
        <w:rPr>
          <w:rFonts w:ascii="Times New Roman" w:hAnsi="Times New Roman" w:cs="Times New Roman"/>
        </w:rPr>
      </w:pPr>
      <w:r w:rsidRPr="006513AE">
        <w:rPr>
          <w:rFonts w:ascii="Times New Roman" w:hAnsi="Times New Roman" w:cs="Times New Roman"/>
        </w:rPr>
        <w:t xml:space="preserve">Each of these programs has been oversubscribed by </w:t>
      </w:r>
      <w:r w:rsidR="000441FA" w:rsidRPr="006513AE">
        <w:rPr>
          <w:rFonts w:ascii="Times New Roman" w:hAnsi="Times New Roman" w:cs="Times New Roman"/>
          <w:b/>
          <w:bCs/>
        </w:rPr>
        <w:t>between 161</w:t>
      </w:r>
      <w:r w:rsidR="002049F0" w:rsidRPr="006513AE">
        <w:rPr>
          <w:rFonts w:ascii="Times New Roman" w:hAnsi="Times New Roman" w:cs="Times New Roman"/>
          <w:b/>
          <w:bCs/>
        </w:rPr>
        <w:t>% to 876%</w:t>
      </w:r>
      <w:r w:rsidR="00645246" w:rsidRPr="006513AE">
        <w:rPr>
          <w:rFonts w:ascii="Times New Roman" w:hAnsi="Times New Roman" w:cs="Times New Roman"/>
          <w:b/>
          <w:bCs/>
        </w:rPr>
        <w:t xml:space="preserve">, </w:t>
      </w:r>
      <w:r w:rsidR="00645246" w:rsidRPr="006513AE">
        <w:rPr>
          <w:rFonts w:ascii="Times New Roman" w:hAnsi="Times New Roman" w:cs="Times New Roman"/>
        </w:rPr>
        <w:t>demonstrating that with a little help, farmers are more than willing to take on these new practices</w:t>
      </w:r>
      <w:r w:rsidR="002049F0" w:rsidRPr="006513AE">
        <w:rPr>
          <w:rFonts w:ascii="Times New Roman" w:hAnsi="Times New Roman" w:cs="Times New Roman"/>
          <w:b/>
          <w:bCs/>
        </w:rPr>
        <w:t>.</w:t>
      </w:r>
      <w:r w:rsidR="002049F0" w:rsidRPr="006513AE">
        <w:rPr>
          <w:rFonts w:ascii="Times New Roman" w:hAnsi="Times New Roman" w:cs="Times New Roman"/>
        </w:rPr>
        <w:t xml:space="preserve"> </w:t>
      </w:r>
    </w:p>
    <w:p w14:paraId="78A2B267" w14:textId="62176086" w:rsidR="0047512B" w:rsidRPr="006513AE" w:rsidRDefault="0047512B" w:rsidP="00866FE5">
      <w:pPr>
        <w:pStyle w:val="ListParagraph"/>
        <w:numPr>
          <w:ilvl w:val="0"/>
          <w:numId w:val="4"/>
        </w:numPr>
        <w:rPr>
          <w:rFonts w:ascii="Times New Roman" w:hAnsi="Times New Roman" w:cs="Times New Roman"/>
        </w:rPr>
      </w:pPr>
      <w:r w:rsidRPr="006513AE">
        <w:rPr>
          <w:rFonts w:ascii="Times New Roman" w:hAnsi="Times New Roman" w:cs="Times New Roman"/>
        </w:rPr>
        <w:t xml:space="preserve">There are also other programs that have been supported with one-time funding, including </w:t>
      </w:r>
      <w:r w:rsidR="00866FE5" w:rsidRPr="006513AE">
        <w:rPr>
          <w:rFonts w:ascii="Times New Roman" w:hAnsi="Times New Roman" w:cs="Times New Roman"/>
        </w:rPr>
        <w:t xml:space="preserve">the Pollinator Habitat Program, the Organic Transition Program, and the Conservation Agriculture Planning Grant Program. </w:t>
      </w:r>
    </w:p>
    <w:p w14:paraId="6F9D498C" w14:textId="787CCDF3" w:rsidR="00F26E12" w:rsidRPr="006513AE" w:rsidRDefault="00B37CB0" w:rsidP="00F26E12">
      <w:pPr>
        <w:numPr>
          <w:ilvl w:val="0"/>
          <w:numId w:val="4"/>
        </w:numPr>
        <w:rPr>
          <w:rFonts w:ascii="Times New Roman" w:hAnsi="Times New Roman" w:cs="Times New Roman"/>
        </w:rPr>
      </w:pPr>
      <w:r w:rsidRPr="006513AE">
        <w:rPr>
          <w:rFonts w:ascii="Times New Roman" w:hAnsi="Times New Roman" w:cs="Times New Roman"/>
        </w:rPr>
        <w:t>Critically,</w:t>
      </w:r>
      <w:r w:rsidR="00F26E12" w:rsidRPr="006513AE">
        <w:rPr>
          <w:rFonts w:ascii="Times New Roman" w:hAnsi="Times New Roman" w:cs="Times New Roman"/>
        </w:rPr>
        <w:t xml:space="preserve"> technical assistance has been embedded in </w:t>
      </w:r>
      <w:proofErr w:type="gramStart"/>
      <w:r w:rsidR="00346A7A" w:rsidRPr="006513AE">
        <w:rPr>
          <w:rFonts w:ascii="Times New Roman" w:hAnsi="Times New Roman" w:cs="Times New Roman"/>
        </w:rPr>
        <w:t>all of</w:t>
      </w:r>
      <w:proofErr w:type="gramEnd"/>
      <w:r w:rsidR="00346A7A" w:rsidRPr="006513AE">
        <w:rPr>
          <w:rFonts w:ascii="Times New Roman" w:hAnsi="Times New Roman" w:cs="Times New Roman"/>
        </w:rPr>
        <w:t xml:space="preserve"> </w:t>
      </w:r>
      <w:r w:rsidR="00F26E12" w:rsidRPr="006513AE">
        <w:rPr>
          <w:rFonts w:ascii="Times New Roman" w:hAnsi="Times New Roman" w:cs="Times New Roman"/>
        </w:rPr>
        <w:t xml:space="preserve">these </w:t>
      </w:r>
      <w:proofErr w:type="gramStart"/>
      <w:r w:rsidR="00F26E12" w:rsidRPr="006513AE">
        <w:rPr>
          <w:rFonts w:ascii="Times New Roman" w:hAnsi="Times New Roman" w:cs="Times New Roman"/>
        </w:rPr>
        <w:t>programs—</w:t>
      </w:r>
      <w:proofErr w:type="gramEnd"/>
      <w:r w:rsidR="00F26E12" w:rsidRPr="006513AE">
        <w:rPr>
          <w:rFonts w:ascii="Times New Roman" w:hAnsi="Times New Roman" w:cs="Times New Roman"/>
        </w:rPr>
        <w:t>recognizing that adoption depends on trusted, locally grounded support, not just incentive payments.</w:t>
      </w:r>
      <w:r w:rsidRPr="006513AE">
        <w:rPr>
          <w:rFonts w:ascii="Times New Roman" w:hAnsi="Times New Roman" w:cs="Times New Roman"/>
        </w:rPr>
        <w:t xml:space="preserve"> Trying to do things differently constitutes a risk for farmers, and that risk is reduced through the provision of technical assistance. </w:t>
      </w:r>
      <w:r w:rsidR="0086440A" w:rsidRPr="006513AE">
        <w:rPr>
          <w:rFonts w:ascii="Times New Roman" w:hAnsi="Times New Roman" w:cs="Times New Roman"/>
          <w:i/>
          <w:iCs/>
        </w:rPr>
        <w:t xml:space="preserve">($44M spent on </w:t>
      </w:r>
      <w:proofErr w:type="gramStart"/>
      <w:r w:rsidR="0086440A" w:rsidRPr="006513AE">
        <w:rPr>
          <w:rFonts w:ascii="Times New Roman" w:hAnsi="Times New Roman" w:cs="Times New Roman"/>
          <w:i/>
          <w:iCs/>
        </w:rPr>
        <w:t>TA to date</w:t>
      </w:r>
      <w:proofErr w:type="gramEnd"/>
      <w:r w:rsidR="0086440A" w:rsidRPr="006513AE">
        <w:rPr>
          <w:rFonts w:ascii="Times New Roman" w:hAnsi="Times New Roman" w:cs="Times New Roman"/>
          <w:i/>
          <w:iCs/>
        </w:rPr>
        <w:t>)</w:t>
      </w:r>
    </w:p>
    <w:p w14:paraId="69965F86" w14:textId="733B3C49" w:rsidR="00F26E12" w:rsidRPr="006513AE" w:rsidRDefault="00346A7A" w:rsidP="00F26E12">
      <w:pPr>
        <w:numPr>
          <w:ilvl w:val="0"/>
          <w:numId w:val="4"/>
        </w:numPr>
        <w:rPr>
          <w:rFonts w:ascii="Times New Roman" w:hAnsi="Times New Roman" w:cs="Times New Roman"/>
        </w:rPr>
      </w:pPr>
      <w:r w:rsidRPr="006513AE">
        <w:rPr>
          <w:rFonts w:ascii="Times New Roman" w:hAnsi="Times New Roman" w:cs="Times New Roman"/>
        </w:rPr>
        <w:t>Most of t</w:t>
      </w:r>
      <w:r w:rsidR="00F26E12" w:rsidRPr="006513AE">
        <w:rPr>
          <w:rFonts w:ascii="Times New Roman" w:hAnsi="Times New Roman" w:cs="Times New Roman"/>
        </w:rPr>
        <w:t>hese programs have been funded through one-time appropriations from the Greenhouse Gas Reduction Fund</w:t>
      </w:r>
      <w:r w:rsidR="007E54DC" w:rsidRPr="006513AE">
        <w:rPr>
          <w:rFonts w:ascii="Times New Roman" w:hAnsi="Times New Roman" w:cs="Times New Roman"/>
        </w:rPr>
        <w:t xml:space="preserve">, with </w:t>
      </w:r>
      <w:proofErr w:type="gramStart"/>
      <w:r w:rsidR="007E54DC" w:rsidRPr="006513AE">
        <w:rPr>
          <w:rFonts w:ascii="Times New Roman" w:hAnsi="Times New Roman" w:cs="Times New Roman"/>
        </w:rPr>
        <w:t>occasion</w:t>
      </w:r>
      <w:proofErr w:type="gramEnd"/>
      <w:r w:rsidR="007E54DC" w:rsidRPr="006513AE">
        <w:rPr>
          <w:rFonts w:ascii="Times New Roman" w:hAnsi="Times New Roman" w:cs="Times New Roman"/>
        </w:rPr>
        <w:t xml:space="preserve"> general fund support. We also </w:t>
      </w:r>
      <w:r w:rsidR="00F26E12" w:rsidRPr="006513AE">
        <w:rPr>
          <w:rFonts w:ascii="Times New Roman" w:hAnsi="Times New Roman" w:cs="Times New Roman"/>
        </w:rPr>
        <w:t xml:space="preserve">did receive some Proposition 4 dollars that will fund two rounds of the Healthy Soils Program and one round of the State Water Efficiency Enhancement Program. </w:t>
      </w:r>
    </w:p>
    <w:p w14:paraId="001B6D1C" w14:textId="5F1F7BA3" w:rsidR="00F26E12" w:rsidRPr="006513AE" w:rsidRDefault="00F26E12" w:rsidP="00F26E12">
      <w:pPr>
        <w:numPr>
          <w:ilvl w:val="0"/>
          <w:numId w:val="4"/>
        </w:numPr>
        <w:rPr>
          <w:rFonts w:ascii="Times New Roman" w:hAnsi="Times New Roman" w:cs="Times New Roman"/>
        </w:rPr>
      </w:pPr>
      <w:r w:rsidRPr="006513AE">
        <w:rPr>
          <w:rFonts w:ascii="Times New Roman" w:hAnsi="Times New Roman" w:cs="Times New Roman"/>
        </w:rPr>
        <w:t xml:space="preserve">Currently, there is no additional funding for the dairy programs. </w:t>
      </w:r>
      <w:r w:rsidR="00C13F98" w:rsidRPr="006513AE">
        <w:rPr>
          <w:rFonts w:ascii="Times New Roman" w:hAnsi="Times New Roman" w:cs="Times New Roman"/>
        </w:rPr>
        <w:t>CDFA estimates that w</w:t>
      </w:r>
      <w:r w:rsidR="00B37CB0" w:rsidRPr="006513AE">
        <w:rPr>
          <w:rFonts w:ascii="Times New Roman" w:hAnsi="Times New Roman" w:cs="Times New Roman"/>
        </w:rPr>
        <w:t xml:space="preserve">e still need </w:t>
      </w:r>
      <w:r w:rsidR="009B3762" w:rsidRPr="006513AE">
        <w:rPr>
          <w:rFonts w:ascii="Times New Roman" w:hAnsi="Times New Roman" w:cs="Times New Roman"/>
        </w:rPr>
        <w:t>approximately 140</w:t>
      </w:r>
      <w:r w:rsidR="00B37CB0" w:rsidRPr="006513AE">
        <w:rPr>
          <w:rFonts w:ascii="Times New Roman" w:hAnsi="Times New Roman" w:cs="Times New Roman"/>
        </w:rPr>
        <w:t xml:space="preserve"> anerobic digesters and </w:t>
      </w:r>
      <w:r w:rsidR="00DE4657" w:rsidRPr="006513AE">
        <w:rPr>
          <w:rFonts w:ascii="Times New Roman" w:hAnsi="Times New Roman" w:cs="Times New Roman"/>
        </w:rPr>
        <w:t>200</w:t>
      </w:r>
      <w:r w:rsidR="00B37CB0" w:rsidRPr="006513AE">
        <w:rPr>
          <w:rFonts w:ascii="Times New Roman" w:hAnsi="Times New Roman" w:cs="Times New Roman"/>
        </w:rPr>
        <w:t xml:space="preserve"> AMMP projects to meet our </w:t>
      </w:r>
      <w:r w:rsidR="00C137FC" w:rsidRPr="006513AE">
        <w:rPr>
          <w:rFonts w:ascii="Times New Roman" w:hAnsi="Times New Roman" w:cs="Times New Roman"/>
        </w:rPr>
        <w:t xml:space="preserve">SB 1383 goals. </w:t>
      </w:r>
      <w:r w:rsidR="000E79F5" w:rsidRPr="006513AE">
        <w:rPr>
          <w:rFonts w:ascii="Times New Roman" w:hAnsi="Times New Roman" w:cs="Times New Roman"/>
        </w:rPr>
        <w:t xml:space="preserve">CDFA </w:t>
      </w:r>
      <w:r w:rsidR="00965E49" w:rsidRPr="006513AE">
        <w:rPr>
          <w:rFonts w:ascii="Times New Roman" w:hAnsi="Times New Roman" w:cs="Times New Roman"/>
        </w:rPr>
        <w:t>is still expending federal dollars this year through our Dairy Plus program</w:t>
      </w:r>
      <w:r w:rsidR="00486EC5" w:rsidRPr="006513AE">
        <w:rPr>
          <w:rFonts w:ascii="Times New Roman" w:hAnsi="Times New Roman" w:cs="Times New Roman"/>
        </w:rPr>
        <w:t xml:space="preserve">. </w:t>
      </w:r>
    </w:p>
    <w:p w14:paraId="6696BB68" w14:textId="66E92005" w:rsidR="00145925" w:rsidRPr="006513AE" w:rsidRDefault="00FF75F4" w:rsidP="00F26E12">
      <w:pPr>
        <w:numPr>
          <w:ilvl w:val="0"/>
          <w:numId w:val="4"/>
        </w:numPr>
        <w:rPr>
          <w:rFonts w:ascii="Times New Roman" w:hAnsi="Times New Roman" w:cs="Times New Roman"/>
        </w:rPr>
      </w:pPr>
      <w:r w:rsidRPr="006513AE">
        <w:rPr>
          <w:rFonts w:ascii="Times New Roman" w:hAnsi="Times New Roman" w:cs="Times New Roman"/>
        </w:rPr>
        <w:t xml:space="preserve">For the past ten years, dairy producers have benefited from public and private funding </w:t>
      </w:r>
      <w:r w:rsidR="00DF447C" w:rsidRPr="006513AE">
        <w:rPr>
          <w:rFonts w:ascii="Times New Roman" w:hAnsi="Times New Roman" w:cs="Times New Roman"/>
        </w:rPr>
        <w:t>that</w:t>
      </w:r>
      <w:r w:rsidR="00807033" w:rsidRPr="006513AE">
        <w:rPr>
          <w:rFonts w:ascii="Times New Roman" w:hAnsi="Times New Roman" w:cs="Times New Roman"/>
        </w:rPr>
        <w:t xml:space="preserve"> helps</w:t>
      </w:r>
      <w:r w:rsidRPr="006513AE">
        <w:rPr>
          <w:rFonts w:ascii="Times New Roman" w:hAnsi="Times New Roman" w:cs="Times New Roman"/>
        </w:rPr>
        <w:t xml:space="preserve"> them progress toward these methane goals by helping them </w:t>
      </w:r>
      <w:r w:rsidR="00602D26" w:rsidRPr="006513AE">
        <w:rPr>
          <w:rFonts w:ascii="Times New Roman" w:hAnsi="Times New Roman" w:cs="Times New Roman"/>
        </w:rPr>
        <w:t xml:space="preserve">invest in equipment. </w:t>
      </w:r>
    </w:p>
    <w:p w14:paraId="7DFC2E82" w14:textId="624EF7ED" w:rsidR="0097487E" w:rsidRPr="006513AE" w:rsidRDefault="00807033" w:rsidP="00F26E12">
      <w:pPr>
        <w:numPr>
          <w:ilvl w:val="0"/>
          <w:numId w:val="4"/>
        </w:numPr>
        <w:rPr>
          <w:rFonts w:ascii="Times New Roman" w:hAnsi="Times New Roman" w:cs="Times New Roman"/>
        </w:rPr>
      </w:pPr>
      <w:r w:rsidRPr="006513AE">
        <w:rPr>
          <w:rFonts w:ascii="Times New Roman" w:hAnsi="Times New Roman" w:cs="Times New Roman"/>
        </w:rPr>
        <w:t xml:space="preserve">The costs for this equipment </w:t>
      </w:r>
      <w:r w:rsidR="004C18AF" w:rsidRPr="006513AE">
        <w:rPr>
          <w:rFonts w:ascii="Times New Roman" w:hAnsi="Times New Roman" w:cs="Times New Roman"/>
        </w:rPr>
        <w:t>are</w:t>
      </w:r>
      <w:r w:rsidRPr="006513AE">
        <w:rPr>
          <w:rFonts w:ascii="Times New Roman" w:hAnsi="Times New Roman" w:cs="Times New Roman"/>
        </w:rPr>
        <w:t xml:space="preserve"> not insubstantial: a</w:t>
      </w:r>
      <w:r w:rsidR="00145925" w:rsidRPr="006513AE">
        <w:rPr>
          <w:rFonts w:ascii="Times New Roman" w:hAnsi="Times New Roman" w:cs="Times New Roman"/>
        </w:rPr>
        <w:t xml:space="preserve"> </w:t>
      </w:r>
      <w:proofErr w:type="gramStart"/>
      <w:r w:rsidR="00145925" w:rsidRPr="006513AE">
        <w:rPr>
          <w:rFonts w:ascii="Times New Roman" w:hAnsi="Times New Roman" w:cs="Times New Roman"/>
        </w:rPr>
        <w:t>solid-</w:t>
      </w:r>
      <w:r w:rsidR="00602D26" w:rsidRPr="006513AE">
        <w:rPr>
          <w:rFonts w:ascii="Times New Roman" w:hAnsi="Times New Roman" w:cs="Times New Roman"/>
        </w:rPr>
        <w:t>separator</w:t>
      </w:r>
      <w:proofErr w:type="gramEnd"/>
      <w:r w:rsidR="00145925" w:rsidRPr="006513AE">
        <w:rPr>
          <w:rFonts w:ascii="Times New Roman" w:hAnsi="Times New Roman" w:cs="Times New Roman"/>
        </w:rPr>
        <w:t xml:space="preserve"> costs </w:t>
      </w:r>
      <w:r w:rsidR="005F6C72" w:rsidRPr="006513AE">
        <w:rPr>
          <w:rFonts w:ascii="Times New Roman" w:hAnsi="Times New Roman" w:cs="Times New Roman"/>
        </w:rPr>
        <w:t>somewhere in the range of $290</w:t>
      </w:r>
      <w:r w:rsidR="00FA74E1" w:rsidRPr="006513AE">
        <w:rPr>
          <w:rFonts w:ascii="Times New Roman" w:hAnsi="Times New Roman" w:cs="Times New Roman"/>
        </w:rPr>
        <w:t xml:space="preserve">,000-$450,000. </w:t>
      </w:r>
      <w:r w:rsidR="00145925" w:rsidRPr="006513AE">
        <w:rPr>
          <w:rFonts w:ascii="Times New Roman" w:hAnsi="Times New Roman" w:cs="Times New Roman"/>
        </w:rPr>
        <w:t xml:space="preserve"> </w:t>
      </w:r>
    </w:p>
    <w:p w14:paraId="3735785B"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lastRenderedPageBreak/>
        <w:t>A Whole-of-Government Effort</w:t>
      </w:r>
    </w:p>
    <w:p w14:paraId="195702D8" w14:textId="77777777" w:rsidR="00F26E12" w:rsidRPr="006513AE" w:rsidRDefault="00F26E12" w:rsidP="00F26E12">
      <w:pPr>
        <w:numPr>
          <w:ilvl w:val="0"/>
          <w:numId w:val="5"/>
        </w:numPr>
        <w:rPr>
          <w:rFonts w:ascii="Times New Roman" w:hAnsi="Times New Roman" w:cs="Times New Roman"/>
        </w:rPr>
      </w:pPr>
      <w:r w:rsidRPr="006513AE">
        <w:rPr>
          <w:rFonts w:ascii="Times New Roman" w:hAnsi="Times New Roman" w:cs="Times New Roman"/>
        </w:rPr>
        <w:t>CDFA’s programs are only part of the picture. California has taken a whole-of-government approach to climate-smart agriculture.</w:t>
      </w:r>
    </w:p>
    <w:p w14:paraId="3A14DAC8" w14:textId="3DD19735" w:rsidR="00F26E12" w:rsidRPr="006513AE" w:rsidRDefault="00F26E12" w:rsidP="00F26E12">
      <w:pPr>
        <w:numPr>
          <w:ilvl w:val="0"/>
          <w:numId w:val="5"/>
        </w:numPr>
        <w:rPr>
          <w:rFonts w:ascii="Times New Roman" w:hAnsi="Times New Roman" w:cs="Times New Roman"/>
        </w:rPr>
      </w:pPr>
      <w:r w:rsidRPr="006513AE">
        <w:rPr>
          <w:rFonts w:ascii="Times New Roman" w:hAnsi="Times New Roman" w:cs="Times New Roman"/>
        </w:rPr>
        <w:t>Investments through other agencies—such as the</w:t>
      </w:r>
      <w:r w:rsidRPr="006513AE">
        <w:rPr>
          <w:rFonts w:ascii="Times New Roman" w:hAnsi="Times New Roman" w:cs="Times New Roman"/>
          <w:b/>
          <w:bCs/>
        </w:rPr>
        <w:t xml:space="preserve"> CEC’s Food Production Investment Program</w:t>
      </w:r>
      <w:r w:rsidR="00D62C7E" w:rsidRPr="006513AE">
        <w:rPr>
          <w:rFonts w:ascii="Times New Roman" w:hAnsi="Times New Roman" w:cs="Times New Roman"/>
          <w:b/>
          <w:bCs/>
        </w:rPr>
        <w:t xml:space="preserve"> </w:t>
      </w:r>
      <w:r w:rsidR="00D62C7E" w:rsidRPr="006513AE">
        <w:rPr>
          <w:rFonts w:ascii="Times New Roman" w:hAnsi="Times New Roman" w:cs="Times New Roman"/>
        </w:rPr>
        <w:t>and</w:t>
      </w:r>
      <w:r w:rsidRPr="006513AE">
        <w:rPr>
          <w:rFonts w:ascii="Times New Roman" w:hAnsi="Times New Roman" w:cs="Times New Roman"/>
          <w:b/>
          <w:bCs/>
        </w:rPr>
        <w:t xml:space="preserve"> CARB’s FARMER </w:t>
      </w:r>
      <w:r w:rsidRPr="006513AE">
        <w:rPr>
          <w:rFonts w:ascii="Times New Roman" w:hAnsi="Times New Roman" w:cs="Times New Roman"/>
        </w:rPr>
        <w:t>program</w:t>
      </w:r>
      <w:r w:rsidR="00E84D7F" w:rsidRPr="006513AE">
        <w:rPr>
          <w:rFonts w:ascii="Times New Roman" w:hAnsi="Times New Roman" w:cs="Times New Roman"/>
        </w:rPr>
        <w:t xml:space="preserve"> and</w:t>
      </w:r>
      <w:r w:rsidR="00E84D7F" w:rsidRPr="006513AE">
        <w:rPr>
          <w:rFonts w:ascii="Times New Roman" w:hAnsi="Times New Roman" w:cs="Times New Roman"/>
          <w:b/>
          <w:bCs/>
        </w:rPr>
        <w:t xml:space="preserve"> Clean</w:t>
      </w:r>
      <w:r w:rsidR="00D62C7E" w:rsidRPr="006513AE">
        <w:rPr>
          <w:rFonts w:ascii="Times New Roman" w:hAnsi="Times New Roman" w:cs="Times New Roman"/>
          <w:b/>
          <w:bCs/>
        </w:rPr>
        <w:t xml:space="preserve"> Off-Road Equipment Voucher Incentive Program (CORE)</w:t>
      </w:r>
      <w:r w:rsidRPr="006513AE">
        <w:rPr>
          <w:rFonts w:ascii="Times New Roman" w:hAnsi="Times New Roman" w:cs="Times New Roman"/>
        </w:rPr>
        <w:t>—expand the reach and resilience of our efforts.</w:t>
      </w:r>
    </w:p>
    <w:p w14:paraId="4D19FAFB" w14:textId="37533317" w:rsidR="00F26E12" w:rsidRPr="006513AE" w:rsidRDefault="00F26E12" w:rsidP="00F26E12">
      <w:pPr>
        <w:numPr>
          <w:ilvl w:val="0"/>
          <w:numId w:val="5"/>
        </w:numPr>
        <w:rPr>
          <w:rFonts w:ascii="Times New Roman" w:hAnsi="Times New Roman" w:cs="Times New Roman"/>
        </w:rPr>
      </w:pPr>
      <w:r w:rsidRPr="006513AE">
        <w:rPr>
          <w:rFonts w:ascii="Times New Roman" w:hAnsi="Times New Roman" w:cs="Times New Roman"/>
        </w:rPr>
        <w:t xml:space="preserve">This breadth matters because </w:t>
      </w:r>
      <w:r w:rsidR="00C137FC" w:rsidRPr="006513AE">
        <w:rPr>
          <w:rFonts w:ascii="Times New Roman" w:hAnsi="Times New Roman" w:cs="Times New Roman"/>
        </w:rPr>
        <w:t xml:space="preserve">the challenges facing agriculture are multi-faceted and intersect with the work of almost </w:t>
      </w:r>
      <w:r w:rsidR="00C13F98" w:rsidRPr="006513AE">
        <w:rPr>
          <w:rFonts w:ascii="Times New Roman" w:hAnsi="Times New Roman" w:cs="Times New Roman"/>
        </w:rPr>
        <w:t>all</w:t>
      </w:r>
      <w:r w:rsidR="00C137FC" w:rsidRPr="006513AE">
        <w:rPr>
          <w:rFonts w:ascii="Times New Roman" w:hAnsi="Times New Roman" w:cs="Times New Roman"/>
        </w:rPr>
        <w:t xml:space="preserve"> the state government; </w:t>
      </w:r>
      <w:r w:rsidRPr="006513AE">
        <w:rPr>
          <w:rFonts w:ascii="Times New Roman" w:hAnsi="Times New Roman" w:cs="Times New Roman"/>
        </w:rPr>
        <w:t>no single program or agency can meet the scale of the challenge alone.</w:t>
      </w:r>
    </w:p>
    <w:p w14:paraId="199DD2CF" w14:textId="7FCC2BD6" w:rsidR="00F26E12" w:rsidRPr="006513AE" w:rsidRDefault="00F26E12" w:rsidP="00F26E12">
      <w:pPr>
        <w:numPr>
          <w:ilvl w:val="0"/>
          <w:numId w:val="8"/>
        </w:numPr>
        <w:rPr>
          <w:rFonts w:ascii="Times New Roman" w:hAnsi="Times New Roman" w:cs="Times New Roman"/>
        </w:rPr>
      </w:pPr>
      <w:r w:rsidRPr="006513AE">
        <w:rPr>
          <w:rFonts w:ascii="Times New Roman" w:hAnsi="Times New Roman" w:cs="Times New Roman"/>
        </w:rPr>
        <w:t xml:space="preserve">We are working to finalize a </w:t>
      </w:r>
      <w:r w:rsidRPr="006513AE">
        <w:rPr>
          <w:rFonts w:ascii="Times New Roman" w:hAnsi="Times New Roman" w:cs="Times New Roman"/>
          <w:b/>
          <w:bCs/>
        </w:rPr>
        <w:t>Climate Resilience Strategy for California Agriculture</w:t>
      </w:r>
      <w:r w:rsidRPr="006513AE">
        <w:rPr>
          <w:rFonts w:ascii="Times New Roman" w:hAnsi="Times New Roman" w:cs="Times New Roman"/>
        </w:rPr>
        <w:t>, where we have sought to capture the breadth of the work the state has already begun</w:t>
      </w:r>
      <w:r w:rsidR="00C137FC" w:rsidRPr="006513AE">
        <w:rPr>
          <w:rFonts w:ascii="Times New Roman" w:hAnsi="Times New Roman" w:cs="Times New Roman"/>
        </w:rPr>
        <w:t>,</w:t>
      </w:r>
      <w:r w:rsidR="00C137FC" w:rsidRPr="006513AE">
        <w:rPr>
          <w:rFonts w:ascii="Times New Roman" w:hAnsi="Times New Roman" w:cs="Times New Roman"/>
          <w:b/>
          <w:bCs/>
        </w:rPr>
        <w:t xml:space="preserve"> </w:t>
      </w:r>
      <w:r w:rsidR="00C137FC" w:rsidRPr="006513AE">
        <w:rPr>
          <w:rFonts w:ascii="Times New Roman" w:hAnsi="Times New Roman" w:cs="Times New Roman"/>
        </w:rPr>
        <w:t>and is</w:t>
      </w:r>
      <w:r w:rsidRPr="006513AE">
        <w:rPr>
          <w:rFonts w:ascii="Times New Roman" w:hAnsi="Times New Roman" w:cs="Times New Roman"/>
        </w:rPr>
        <w:t xml:space="preserve"> designed to inform the next generation of action</w:t>
      </w:r>
      <w:r w:rsidR="00C137FC" w:rsidRPr="006513AE">
        <w:rPr>
          <w:rFonts w:ascii="Times New Roman" w:hAnsi="Times New Roman" w:cs="Times New Roman"/>
        </w:rPr>
        <w:t xml:space="preserve">. We hope to have that out to you by the end of the </w:t>
      </w:r>
      <w:proofErr w:type="gramStart"/>
      <w:r w:rsidR="00C137FC" w:rsidRPr="006513AE">
        <w:rPr>
          <w:rFonts w:ascii="Times New Roman" w:hAnsi="Times New Roman" w:cs="Times New Roman"/>
        </w:rPr>
        <w:t>month, and</w:t>
      </w:r>
      <w:proofErr w:type="gramEnd"/>
      <w:r w:rsidR="00C137FC" w:rsidRPr="006513AE">
        <w:rPr>
          <w:rFonts w:ascii="Times New Roman" w:hAnsi="Times New Roman" w:cs="Times New Roman"/>
        </w:rPr>
        <w:t xml:space="preserve"> would be happy to brief each of you on it. </w:t>
      </w:r>
    </w:p>
    <w:p w14:paraId="78BE3E3B" w14:textId="587F6E96" w:rsidR="00F26E12" w:rsidRPr="006513AE" w:rsidRDefault="00F26E12" w:rsidP="00F26E12">
      <w:pPr>
        <w:numPr>
          <w:ilvl w:val="0"/>
          <w:numId w:val="8"/>
        </w:numPr>
        <w:rPr>
          <w:rFonts w:ascii="Times New Roman" w:hAnsi="Times New Roman" w:cs="Times New Roman"/>
        </w:rPr>
      </w:pPr>
      <w:r w:rsidRPr="006513AE">
        <w:rPr>
          <w:rFonts w:ascii="Times New Roman" w:hAnsi="Times New Roman" w:cs="Times New Roman"/>
        </w:rPr>
        <w:t xml:space="preserve">This </w:t>
      </w:r>
      <w:r w:rsidR="00C137FC" w:rsidRPr="006513AE">
        <w:rPr>
          <w:rFonts w:ascii="Times New Roman" w:hAnsi="Times New Roman" w:cs="Times New Roman"/>
        </w:rPr>
        <w:t>Strategy</w:t>
      </w:r>
      <w:r w:rsidRPr="006513AE">
        <w:rPr>
          <w:rFonts w:ascii="Times New Roman" w:hAnsi="Times New Roman" w:cs="Times New Roman"/>
        </w:rPr>
        <w:t xml:space="preserve"> is about ensuring our investments remain forward-looking, adaptive, and </w:t>
      </w:r>
      <w:proofErr w:type="gramStart"/>
      <w:r w:rsidRPr="006513AE">
        <w:rPr>
          <w:rFonts w:ascii="Times New Roman" w:hAnsi="Times New Roman" w:cs="Times New Roman"/>
        </w:rPr>
        <w:t>farmer-centered</w:t>
      </w:r>
      <w:proofErr w:type="gramEnd"/>
      <w:r w:rsidRPr="006513AE">
        <w:rPr>
          <w:rFonts w:ascii="Times New Roman" w:hAnsi="Times New Roman" w:cs="Times New Roman"/>
        </w:rPr>
        <w:t>.</w:t>
      </w:r>
    </w:p>
    <w:p w14:paraId="5748B4F2" w14:textId="77777777" w:rsidR="00C137FC" w:rsidRPr="006513AE" w:rsidRDefault="00C137FC" w:rsidP="00C137FC">
      <w:pPr>
        <w:ind w:left="720"/>
        <w:rPr>
          <w:rFonts w:ascii="Times New Roman" w:hAnsi="Times New Roman" w:cs="Times New Roman"/>
        </w:rPr>
      </w:pPr>
    </w:p>
    <w:p w14:paraId="35664F7A" w14:textId="77777777" w:rsidR="00F26E12" w:rsidRPr="006513AE" w:rsidRDefault="00F26E12" w:rsidP="00F26E12">
      <w:pPr>
        <w:rPr>
          <w:rFonts w:ascii="Times New Roman" w:hAnsi="Times New Roman" w:cs="Times New Roman"/>
          <w:b/>
          <w:bCs/>
        </w:rPr>
      </w:pPr>
      <w:r w:rsidRPr="006513AE">
        <w:rPr>
          <w:rFonts w:ascii="Times New Roman" w:hAnsi="Times New Roman" w:cs="Times New Roman"/>
          <w:b/>
          <w:bCs/>
        </w:rPr>
        <w:t>Livestock Methane Leadership</w:t>
      </w:r>
    </w:p>
    <w:p w14:paraId="4AF7705E" w14:textId="0DDBBC7F" w:rsidR="00C137FC" w:rsidRPr="006513AE" w:rsidRDefault="00C137FC" w:rsidP="00C137FC">
      <w:pPr>
        <w:pStyle w:val="ListParagraph"/>
        <w:numPr>
          <w:ilvl w:val="0"/>
          <w:numId w:val="12"/>
        </w:numPr>
        <w:rPr>
          <w:rFonts w:ascii="Times New Roman" w:hAnsi="Times New Roman" w:cs="Times New Roman"/>
        </w:rPr>
      </w:pPr>
      <w:r w:rsidRPr="006513AE">
        <w:rPr>
          <w:rFonts w:ascii="Times New Roman" w:hAnsi="Times New Roman" w:cs="Times New Roman"/>
        </w:rPr>
        <w:t xml:space="preserve">Earlier I mentioned that we are at the end of our existing appropriations for our dairy methane reduction programs. While we are still working to implement </w:t>
      </w:r>
      <w:proofErr w:type="gramStart"/>
      <w:r w:rsidRPr="006513AE">
        <w:rPr>
          <w:rFonts w:ascii="Times New Roman" w:hAnsi="Times New Roman" w:cs="Times New Roman"/>
        </w:rPr>
        <w:t>previously-funded</w:t>
      </w:r>
      <w:proofErr w:type="gramEnd"/>
      <w:r w:rsidRPr="006513AE">
        <w:rPr>
          <w:rFonts w:ascii="Times New Roman" w:hAnsi="Times New Roman" w:cs="Times New Roman"/>
        </w:rPr>
        <w:t xml:space="preserve"> projects, there is significant work to be done. </w:t>
      </w:r>
    </w:p>
    <w:p w14:paraId="3103C07B" w14:textId="77777777" w:rsidR="00F26E12" w:rsidRPr="006513AE" w:rsidRDefault="00F26E12" w:rsidP="00F26E12">
      <w:pPr>
        <w:numPr>
          <w:ilvl w:val="0"/>
          <w:numId w:val="6"/>
        </w:numPr>
        <w:rPr>
          <w:rFonts w:ascii="Times New Roman" w:hAnsi="Times New Roman" w:cs="Times New Roman"/>
        </w:rPr>
      </w:pPr>
      <w:r w:rsidRPr="006513AE">
        <w:rPr>
          <w:rFonts w:ascii="Times New Roman" w:hAnsi="Times New Roman" w:cs="Times New Roman"/>
        </w:rPr>
        <w:t xml:space="preserve">California is </w:t>
      </w:r>
      <w:r w:rsidRPr="006513AE">
        <w:rPr>
          <w:rFonts w:ascii="Times New Roman" w:hAnsi="Times New Roman" w:cs="Times New Roman"/>
          <w:b/>
          <w:bCs/>
        </w:rPr>
        <w:t>the only jurisdiction on Earth with a legal mandate to reduce livestock methane emissions</w:t>
      </w:r>
      <w:r w:rsidRPr="006513AE">
        <w:rPr>
          <w:rFonts w:ascii="Times New Roman" w:hAnsi="Times New Roman" w:cs="Times New Roman"/>
        </w:rPr>
        <w:t>.</w:t>
      </w:r>
    </w:p>
    <w:p w14:paraId="77FBFB42" w14:textId="77777777" w:rsidR="00F26E12" w:rsidRPr="006513AE" w:rsidRDefault="00F26E12" w:rsidP="00F26E12">
      <w:pPr>
        <w:numPr>
          <w:ilvl w:val="0"/>
          <w:numId w:val="6"/>
        </w:numPr>
        <w:rPr>
          <w:rFonts w:ascii="Times New Roman" w:hAnsi="Times New Roman" w:cs="Times New Roman"/>
        </w:rPr>
      </w:pPr>
      <w:r w:rsidRPr="006513AE">
        <w:rPr>
          <w:rFonts w:ascii="Times New Roman" w:hAnsi="Times New Roman" w:cs="Times New Roman"/>
        </w:rPr>
        <w:t>That leadership rests squarely on the shoulders of our dairy families, who have stepped up as innovators and partners.</w:t>
      </w:r>
    </w:p>
    <w:p w14:paraId="18E3053F" w14:textId="40914775" w:rsidR="00F26E12" w:rsidRPr="006513AE" w:rsidRDefault="00F26E12" w:rsidP="00F26E12">
      <w:pPr>
        <w:numPr>
          <w:ilvl w:val="0"/>
          <w:numId w:val="6"/>
        </w:numPr>
        <w:rPr>
          <w:rFonts w:ascii="Times New Roman" w:hAnsi="Times New Roman" w:cs="Times New Roman"/>
        </w:rPr>
      </w:pPr>
      <w:r w:rsidRPr="006513AE">
        <w:rPr>
          <w:rFonts w:ascii="Times New Roman" w:hAnsi="Times New Roman" w:cs="Times New Roman"/>
        </w:rPr>
        <w:t>The world is paying attention. At UNFCCC COPs and in collaboration</w:t>
      </w:r>
      <w:r w:rsidR="00C137FC" w:rsidRPr="006513AE">
        <w:rPr>
          <w:rFonts w:ascii="Times New Roman" w:hAnsi="Times New Roman" w:cs="Times New Roman"/>
        </w:rPr>
        <w:t>s</w:t>
      </w:r>
      <w:r w:rsidRPr="006513AE">
        <w:rPr>
          <w:rFonts w:ascii="Times New Roman" w:hAnsi="Times New Roman" w:cs="Times New Roman"/>
        </w:rPr>
        <w:t xml:space="preserve"> with the Food and Agriculture Organization, global leaders </w:t>
      </w:r>
      <w:r w:rsidR="00C137FC" w:rsidRPr="006513AE">
        <w:rPr>
          <w:rFonts w:ascii="Times New Roman" w:hAnsi="Times New Roman" w:cs="Times New Roman"/>
        </w:rPr>
        <w:t>have been</w:t>
      </w:r>
      <w:r w:rsidRPr="006513AE">
        <w:rPr>
          <w:rFonts w:ascii="Times New Roman" w:hAnsi="Times New Roman" w:cs="Times New Roman"/>
        </w:rPr>
        <w:t xml:space="preserve"> eager to learn </w:t>
      </w:r>
      <w:r w:rsidR="00C137FC" w:rsidRPr="006513AE">
        <w:rPr>
          <w:rFonts w:ascii="Times New Roman" w:hAnsi="Times New Roman" w:cs="Times New Roman"/>
        </w:rPr>
        <w:t xml:space="preserve">from California </w:t>
      </w:r>
      <w:r w:rsidRPr="006513AE">
        <w:rPr>
          <w:rFonts w:ascii="Times New Roman" w:hAnsi="Times New Roman" w:cs="Times New Roman"/>
        </w:rPr>
        <w:t>what works, what scales, and what it takes to deliver real reductions while keeping farms profitable.</w:t>
      </w:r>
    </w:p>
    <w:p w14:paraId="39A5EFB7" w14:textId="63638E20" w:rsidR="00C13F98" w:rsidRPr="006513AE" w:rsidRDefault="00C13F98" w:rsidP="00F26E12">
      <w:pPr>
        <w:numPr>
          <w:ilvl w:val="0"/>
          <w:numId w:val="6"/>
        </w:numPr>
        <w:rPr>
          <w:rFonts w:ascii="Times New Roman" w:hAnsi="Times New Roman" w:cs="Times New Roman"/>
        </w:rPr>
      </w:pPr>
      <w:r w:rsidRPr="006513AE">
        <w:rPr>
          <w:rFonts w:ascii="Times New Roman" w:hAnsi="Times New Roman" w:cs="Times New Roman"/>
        </w:rPr>
        <w:t xml:space="preserve">This June we will host the third annual State of the Science Summit on enteric methane reduction at UC Davis. Researchers come from all over the world to participate and hear the latest developments. </w:t>
      </w:r>
    </w:p>
    <w:p w14:paraId="1B738233" w14:textId="122BED6D" w:rsidR="00F26E12" w:rsidRPr="006513AE" w:rsidRDefault="00F26E12" w:rsidP="00F26E12">
      <w:pPr>
        <w:numPr>
          <w:ilvl w:val="0"/>
          <w:numId w:val="6"/>
        </w:numPr>
        <w:rPr>
          <w:rFonts w:ascii="Times New Roman" w:hAnsi="Times New Roman" w:cs="Times New Roman"/>
        </w:rPr>
      </w:pPr>
      <w:r w:rsidRPr="006513AE">
        <w:rPr>
          <w:rFonts w:ascii="Times New Roman" w:hAnsi="Times New Roman" w:cs="Times New Roman"/>
        </w:rPr>
        <w:t>California dairies are not just complying—they are helping define the global playbook</w:t>
      </w:r>
      <w:r w:rsidR="00C137FC" w:rsidRPr="006513AE">
        <w:rPr>
          <w:rFonts w:ascii="Times New Roman" w:hAnsi="Times New Roman" w:cs="Times New Roman"/>
        </w:rPr>
        <w:t xml:space="preserve">, </w:t>
      </w:r>
      <w:r w:rsidR="00E0329C" w:rsidRPr="006513AE">
        <w:rPr>
          <w:rFonts w:ascii="Times New Roman" w:hAnsi="Times New Roman" w:cs="Times New Roman"/>
        </w:rPr>
        <w:t xml:space="preserve">with dairy farmers </w:t>
      </w:r>
      <w:r w:rsidR="00C137FC" w:rsidRPr="006513AE">
        <w:rPr>
          <w:rFonts w:ascii="Times New Roman" w:hAnsi="Times New Roman" w:cs="Times New Roman"/>
        </w:rPr>
        <w:t xml:space="preserve">investing </w:t>
      </w:r>
      <w:r w:rsidR="00E0329C" w:rsidRPr="006513AE">
        <w:rPr>
          <w:rFonts w:ascii="Times New Roman" w:hAnsi="Times New Roman" w:cs="Times New Roman"/>
        </w:rPr>
        <w:t>$2.40</w:t>
      </w:r>
      <w:r w:rsidR="00C137FC" w:rsidRPr="006513AE">
        <w:rPr>
          <w:rFonts w:ascii="Times New Roman" w:hAnsi="Times New Roman" w:cs="Times New Roman"/>
        </w:rPr>
        <w:t xml:space="preserve"> per dollar of state investment</w:t>
      </w:r>
      <w:r w:rsidR="00E0329C" w:rsidRPr="006513AE">
        <w:rPr>
          <w:rFonts w:ascii="Times New Roman" w:hAnsi="Times New Roman" w:cs="Times New Roman"/>
        </w:rPr>
        <w:t xml:space="preserve"> for </w:t>
      </w:r>
      <w:proofErr w:type="gramStart"/>
      <w:r w:rsidR="00E0329C" w:rsidRPr="006513AE">
        <w:rPr>
          <w:rFonts w:ascii="Times New Roman" w:hAnsi="Times New Roman" w:cs="Times New Roman"/>
        </w:rPr>
        <w:t>digester</w:t>
      </w:r>
      <w:proofErr w:type="gramEnd"/>
      <w:r w:rsidR="00E0329C" w:rsidRPr="006513AE">
        <w:rPr>
          <w:rFonts w:ascii="Times New Roman" w:hAnsi="Times New Roman" w:cs="Times New Roman"/>
        </w:rPr>
        <w:t xml:space="preserve"> projects</w:t>
      </w:r>
      <w:r w:rsidRPr="006513AE">
        <w:rPr>
          <w:rFonts w:ascii="Times New Roman" w:hAnsi="Times New Roman" w:cs="Times New Roman"/>
        </w:rPr>
        <w:t>.</w:t>
      </w:r>
    </w:p>
    <w:p w14:paraId="094FF444" w14:textId="77777777" w:rsidR="00C13F98" w:rsidRPr="006513AE" w:rsidRDefault="00C13F98" w:rsidP="00C13F98">
      <w:pPr>
        <w:ind w:left="360"/>
        <w:rPr>
          <w:rFonts w:ascii="Times New Roman" w:hAnsi="Times New Roman" w:cs="Times New Roman"/>
        </w:rPr>
      </w:pPr>
    </w:p>
    <w:p w14:paraId="0F167B94" w14:textId="77777777" w:rsidR="00C13F98" w:rsidRPr="006513AE" w:rsidRDefault="00C13F98" w:rsidP="00C13F98">
      <w:pPr>
        <w:ind w:left="360"/>
        <w:rPr>
          <w:rFonts w:ascii="Times New Roman" w:hAnsi="Times New Roman" w:cs="Times New Roman"/>
        </w:rPr>
      </w:pPr>
    </w:p>
    <w:p w14:paraId="5DBC883E" w14:textId="77777777" w:rsidR="00C13F98" w:rsidRPr="006513AE" w:rsidRDefault="00C13F98" w:rsidP="00C13F98">
      <w:pPr>
        <w:ind w:left="360"/>
        <w:rPr>
          <w:rFonts w:ascii="Times New Roman" w:hAnsi="Times New Roman" w:cs="Times New Roman"/>
        </w:rPr>
      </w:pPr>
    </w:p>
    <w:p w14:paraId="3956AFAD"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t>What’s Next: Proposition 4 and Beyond</w:t>
      </w:r>
    </w:p>
    <w:p w14:paraId="4D9E4ED2" w14:textId="75C4A77D" w:rsidR="00F26E12" w:rsidRPr="006513AE" w:rsidRDefault="00F26E12" w:rsidP="00F26E12">
      <w:pPr>
        <w:numPr>
          <w:ilvl w:val="0"/>
          <w:numId w:val="7"/>
        </w:numPr>
        <w:rPr>
          <w:rFonts w:ascii="Times New Roman" w:hAnsi="Times New Roman" w:cs="Times New Roman"/>
        </w:rPr>
      </w:pPr>
      <w:r w:rsidRPr="006513AE">
        <w:rPr>
          <w:rFonts w:ascii="Times New Roman" w:hAnsi="Times New Roman" w:cs="Times New Roman"/>
        </w:rPr>
        <w:t xml:space="preserve">Turning to the future, Proposition 4 includes a small allocation for climate-smart agriculture relative to </w:t>
      </w:r>
      <w:r w:rsidR="00C13F98" w:rsidRPr="006513AE">
        <w:rPr>
          <w:rFonts w:ascii="Times New Roman" w:hAnsi="Times New Roman" w:cs="Times New Roman"/>
        </w:rPr>
        <w:t>demand</w:t>
      </w:r>
      <w:r w:rsidRPr="006513AE">
        <w:rPr>
          <w:rFonts w:ascii="Times New Roman" w:hAnsi="Times New Roman" w:cs="Times New Roman"/>
        </w:rPr>
        <w:t>—but we are grateful for every dollar and intend to deploy it wisely.</w:t>
      </w:r>
    </w:p>
    <w:p w14:paraId="13CDEDEB" w14:textId="0A13FA60" w:rsidR="00F26E12" w:rsidRPr="006513AE" w:rsidRDefault="00F26E12" w:rsidP="00F26E12">
      <w:pPr>
        <w:numPr>
          <w:ilvl w:val="0"/>
          <w:numId w:val="7"/>
        </w:numPr>
        <w:rPr>
          <w:rFonts w:ascii="Times New Roman" w:hAnsi="Times New Roman" w:cs="Times New Roman"/>
        </w:rPr>
      </w:pPr>
      <w:r w:rsidRPr="006513AE">
        <w:rPr>
          <w:rFonts w:ascii="Times New Roman" w:hAnsi="Times New Roman" w:cs="Times New Roman"/>
        </w:rPr>
        <w:t>These funds help maintain momentum and demonstrate continued public commitment, even as demand far exceeds available resources.</w:t>
      </w:r>
    </w:p>
    <w:p w14:paraId="409B46DD" w14:textId="77777777" w:rsidR="007F24D6" w:rsidRPr="006513AE" w:rsidRDefault="007F24D6" w:rsidP="00F26E12">
      <w:pPr>
        <w:rPr>
          <w:rFonts w:ascii="Times New Roman" w:hAnsi="Times New Roman" w:cs="Times New Roman"/>
          <w:b/>
          <w:bCs/>
        </w:rPr>
      </w:pPr>
    </w:p>
    <w:p w14:paraId="1864D143" w14:textId="3BAEEBDD" w:rsidR="00F26E12" w:rsidRPr="006513AE" w:rsidRDefault="00F26E12" w:rsidP="00F26E12">
      <w:pPr>
        <w:rPr>
          <w:rFonts w:ascii="Times New Roman" w:hAnsi="Times New Roman" w:cs="Times New Roman"/>
        </w:rPr>
      </w:pPr>
      <w:r w:rsidRPr="006513AE">
        <w:rPr>
          <w:rFonts w:ascii="Times New Roman" w:hAnsi="Times New Roman" w:cs="Times New Roman"/>
          <w:b/>
          <w:bCs/>
        </w:rPr>
        <w:t>MMRV and Functional Carbon Markets</w:t>
      </w:r>
    </w:p>
    <w:p w14:paraId="6EBCADE3" w14:textId="77777777" w:rsidR="00F26E12" w:rsidRPr="006513AE" w:rsidRDefault="00F26E12" w:rsidP="00F26E12">
      <w:pPr>
        <w:numPr>
          <w:ilvl w:val="0"/>
          <w:numId w:val="9"/>
        </w:numPr>
        <w:rPr>
          <w:rFonts w:ascii="Times New Roman" w:hAnsi="Times New Roman" w:cs="Times New Roman"/>
        </w:rPr>
      </w:pPr>
      <w:r w:rsidRPr="006513AE">
        <w:rPr>
          <w:rFonts w:ascii="Times New Roman" w:hAnsi="Times New Roman" w:cs="Times New Roman"/>
        </w:rPr>
        <w:t xml:space="preserve">None of </w:t>
      </w:r>
      <w:proofErr w:type="gramStart"/>
      <w:r w:rsidRPr="006513AE">
        <w:rPr>
          <w:rFonts w:ascii="Times New Roman" w:hAnsi="Times New Roman" w:cs="Times New Roman"/>
        </w:rPr>
        <w:t>this</w:t>
      </w:r>
      <w:proofErr w:type="gramEnd"/>
      <w:r w:rsidRPr="006513AE">
        <w:rPr>
          <w:rFonts w:ascii="Times New Roman" w:hAnsi="Times New Roman" w:cs="Times New Roman"/>
        </w:rPr>
        <w:t xml:space="preserve"> works at scale without robust Monitoring, Measurement, Reporting, and Verification (MMRV).</w:t>
      </w:r>
    </w:p>
    <w:p w14:paraId="5767C04B" w14:textId="68270BE3" w:rsidR="00F26E12" w:rsidRPr="006513AE" w:rsidRDefault="00F26E12" w:rsidP="00F26E12">
      <w:pPr>
        <w:numPr>
          <w:ilvl w:val="0"/>
          <w:numId w:val="9"/>
        </w:numPr>
        <w:rPr>
          <w:rFonts w:ascii="Times New Roman" w:hAnsi="Times New Roman" w:cs="Times New Roman"/>
        </w:rPr>
      </w:pPr>
      <w:r w:rsidRPr="006513AE">
        <w:rPr>
          <w:rFonts w:ascii="Times New Roman" w:hAnsi="Times New Roman" w:cs="Times New Roman"/>
        </w:rPr>
        <w:t xml:space="preserve">MMRV is essential for functional carbon </w:t>
      </w:r>
      <w:r w:rsidR="00F4553E" w:rsidRPr="006513AE">
        <w:rPr>
          <w:rFonts w:ascii="Times New Roman" w:hAnsi="Times New Roman" w:cs="Times New Roman"/>
        </w:rPr>
        <w:t xml:space="preserve">and ecosystem service </w:t>
      </w:r>
      <w:r w:rsidRPr="006513AE">
        <w:rPr>
          <w:rFonts w:ascii="Times New Roman" w:hAnsi="Times New Roman" w:cs="Times New Roman"/>
        </w:rPr>
        <w:t>markets and for ensuring farmers can be credibly paid for climate-smart practices.</w:t>
      </w:r>
    </w:p>
    <w:p w14:paraId="02CE91DF" w14:textId="127B283C" w:rsidR="00F26E12" w:rsidRPr="006513AE" w:rsidRDefault="00F26E12" w:rsidP="00F26E12">
      <w:pPr>
        <w:numPr>
          <w:ilvl w:val="0"/>
          <w:numId w:val="9"/>
        </w:numPr>
        <w:rPr>
          <w:rFonts w:ascii="Times New Roman" w:hAnsi="Times New Roman" w:cs="Times New Roman"/>
        </w:rPr>
      </w:pPr>
      <w:r w:rsidRPr="006513AE">
        <w:rPr>
          <w:rFonts w:ascii="Times New Roman" w:hAnsi="Times New Roman" w:cs="Times New Roman"/>
        </w:rPr>
        <w:t xml:space="preserve">Getting this right is not </w:t>
      </w:r>
      <w:proofErr w:type="gramStart"/>
      <w:r w:rsidRPr="006513AE">
        <w:rPr>
          <w:rFonts w:ascii="Times New Roman" w:hAnsi="Times New Roman" w:cs="Times New Roman"/>
        </w:rPr>
        <w:t>optional—it</w:t>
      </w:r>
      <w:proofErr w:type="gramEnd"/>
      <w:r w:rsidRPr="006513AE">
        <w:rPr>
          <w:rFonts w:ascii="Times New Roman" w:hAnsi="Times New Roman" w:cs="Times New Roman"/>
        </w:rPr>
        <w:t xml:space="preserve"> underpins trust, accountability, and long-term financing beyond public funds</w:t>
      </w:r>
      <w:r w:rsidR="00F4553E" w:rsidRPr="006513AE">
        <w:rPr>
          <w:rFonts w:ascii="Times New Roman" w:hAnsi="Times New Roman" w:cs="Times New Roman"/>
        </w:rPr>
        <w:t>, which we know we will need to meet our AB 1757 targets for healthy soils practice adoption</w:t>
      </w:r>
      <w:r w:rsidRPr="006513AE">
        <w:rPr>
          <w:rFonts w:ascii="Times New Roman" w:hAnsi="Times New Roman" w:cs="Times New Roman"/>
        </w:rPr>
        <w:t>.</w:t>
      </w:r>
      <w:r w:rsidR="009503C3" w:rsidRPr="006513AE">
        <w:rPr>
          <w:rFonts w:ascii="Times New Roman" w:hAnsi="Times New Roman" w:cs="Times New Roman"/>
        </w:rPr>
        <w:t xml:space="preserve"> (</w:t>
      </w:r>
      <w:r w:rsidR="009503C3" w:rsidRPr="006513AE">
        <w:rPr>
          <w:rFonts w:ascii="Times New Roman" w:hAnsi="Times New Roman" w:cs="Times New Roman"/>
          <w:i/>
          <w:iCs/>
        </w:rPr>
        <w:t>3 million acres by 2045</w:t>
      </w:r>
      <w:r w:rsidR="009503C3" w:rsidRPr="006513AE">
        <w:rPr>
          <w:rFonts w:ascii="Times New Roman" w:hAnsi="Times New Roman" w:cs="Times New Roman"/>
        </w:rPr>
        <w:t xml:space="preserve">) </w:t>
      </w:r>
    </w:p>
    <w:p w14:paraId="0D103E16" w14:textId="770B1429" w:rsidR="00C137FC" w:rsidRPr="006513AE" w:rsidRDefault="00500AD3" w:rsidP="00F26E12">
      <w:pPr>
        <w:numPr>
          <w:ilvl w:val="0"/>
          <w:numId w:val="9"/>
        </w:numPr>
        <w:rPr>
          <w:rFonts w:ascii="Times New Roman" w:hAnsi="Times New Roman" w:cs="Times New Roman"/>
        </w:rPr>
      </w:pPr>
      <w:r w:rsidRPr="006513AE">
        <w:rPr>
          <w:rFonts w:ascii="Times New Roman" w:hAnsi="Times New Roman" w:cs="Times New Roman"/>
        </w:rPr>
        <w:t xml:space="preserve">This year, CDFA </w:t>
      </w:r>
      <w:r w:rsidR="00326CE8" w:rsidRPr="006513AE">
        <w:rPr>
          <w:rFonts w:ascii="Times New Roman" w:hAnsi="Times New Roman" w:cs="Times New Roman"/>
        </w:rPr>
        <w:t xml:space="preserve">will be organizing a task force to assess </w:t>
      </w:r>
      <w:r w:rsidR="009503C3" w:rsidRPr="006513AE">
        <w:rPr>
          <w:rFonts w:ascii="Times New Roman" w:hAnsi="Times New Roman" w:cs="Times New Roman"/>
        </w:rPr>
        <w:t>the landscape of MMRV for California agriculture</w:t>
      </w:r>
      <w:r w:rsidR="00F54865" w:rsidRPr="006513AE">
        <w:rPr>
          <w:rFonts w:ascii="Times New Roman" w:hAnsi="Times New Roman" w:cs="Times New Roman"/>
        </w:rPr>
        <w:t xml:space="preserve">. </w:t>
      </w:r>
    </w:p>
    <w:p w14:paraId="49BEC259"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t>Multi-Benefits and Regulatory Alignment</w:t>
      </w:r>
    </w:p>
    <w:p w14:paraId="36329BDD" w14:textId="77777777" w:rsidR="00F26E12" w:rsidRPr="006513AE" w:rsidRDefault="00F26E12" w:rsidP="00F26E12">
      <w:pPr>
        <w:numPr>
          <w:ilvl w:val="0"/>
          <w:numId w:val="10"/>
        </w:numPr>
        <w:rPr>
          <w:rFonts w:ascii="Times New Roman" w:hAnsi="Times New Roman" w:cs="Times New Roman"/>
        </w:rPr>
      </w:pPr>
      <w:r w:rsidRPr="006513AE">
        <w:rPr>
          <w:rFonts w:ascii="Times New Roman" w:hAnsi="Times New Roman" w:cs="Times New Roman"/>
        </w:rPr>
        <w:t>Finally, climate-smart practices deliver multiple benefits, and we must be intentional about aligning them with regulatory frameworks.</w:t>
      </w:r>
    </w:p>
    <w:p w14:paraId="4E923B5C" w14:textId="77777777" w:rsidR="00F26E12" w:rsidRPr="006513AE" w:rsidRDefault="00F26E12" w:rsidP="00F26E12">
      <w:pPr>
        <w:numPr>
          <w:ilvl w:val="0"/>
          <w:numId w:val="10"/>
        </w:numPr>
        <w:rPr>
          <w:rFonts w:ascii="Times New Roman" w:hAnsi="Times New Roman" w:cs="Times New Roman"/>
        </w:rPr>
      </w:pPr>
      <w:r w:rsidRPr="006513AE">
        <w:rPr>
          <w:rFonts w:ascii="Times New Roman" w:hAnsi="Times New Roman" w:cs="Times New Roman"/>
        </w:rPr>
        <w:t>For example:</w:t>
      </w:r>
    </w:p>
    <w:p w14:paraId="5AFC1C9A" w14:textId="5632A70F" w:rsidR="00F26E12" w:rsidRPr="006513AE" w:rsidRDefault="00535796" w:rsidP="00F26E12">
      <w:pPr>
        <w:numPr>
          <w:ilvl w:val="1"/>
          <w:numId w:val="10"/>
        </w:numPr>
        <w:rPr>
          <w:rFonts w:ascii="Times New Roman" w:hAnsi="Times New Roman" w:cs="Times New Roman"/>
        </w:rPr>
      </w:pPr>
      <w:r w:rsidRPr="006513AE">
        <w:rPr>
          <w:rFonts w:ascii="Times New Roman" w:hAnsi="Times New Roman" w:cs="Times New Roman"/>
        </w:rPr>
        <w:t>Soil health practices can double as nutrient management practices that</w:t>
      </w:r>
      <w:r w:rsidR="00F26E12" w:rsidRPr="006513AE">
        <w:rPr>
          <w:rFonts w:ascii="Times New Roman" w:hAnsi="Times New Roman" w:cs="Times New Roman"/>
        </w:rPr>
        <w:t xml:space="preserve"> can support compliance with the Irrigated Lands Regulatory Program</w:t>
      </w:r>
      <w:r w:rsidR="00EF37A7" w:rsidRPr="006513AE">
        <w:rPr>
          <w:rFonts w:ascii="Times New Roman" w:hAnsi="Times New Roman" w:cs="Times New Roman"/>
        </w:rPr>
        <w:t xml:space="preserve">; can we </w:t>
      </w:r>
      <w:r w:rsidRPr="006513AE">
        <w:rPr>
          <w:rFonts w:ascii="Times New Roman" w:hAnsi="Times New Roman" w:cs="Times New Roman"/>
        </w:rPr>
        <w:t>integrate their use into that program</w:t>
      </w:r>
      <w:r w:rsidR="00F85444" w:rsidRPr="006513AE">
        <w:rPr>
          <w:rFonts w:ascii="Times New Roman" w:hAnsi="Times New Roman" w:cs="Times New Roman"/>
        </w:rPr>
        <w:t>, and credit growers for adopting them</w:t>
      </w:r>
      <w:r w:rsidRPr="006513AE">
        <w:rPr>
          <w:rFonts w:ascii="Times New Roman" w:hAnsi="Times New Roman" w:cs="Times New Roman"/>
        </w:rPr>
        <w:t xml:space="preserve">? </w:t>
      </w:r>
    </w:p>
    <w:p w14:paraId="14E2142B" w14:textId="467CFD64" w:rsidR="00F26E12" w:rsidRPr="006513AE" w:rsidRDefault="00F85444" w:rsidP="00F26E12">
      <w:pPr>
        <w:numPr>
          <w:ilvl w:val="1"/>
          <w:numId w:val="10"/>
        </w:numPr>
        <w:rPr>
          <w:rFonts w:ascii="Times New Roman" w:hAnsi="Times New Roman" w:cs="Times New Roman"/>
        </w:rPr>
      </w:pPr>
      <w:r w:rsidRPr="006513AE">
        <w:rPr>
          <w:rFonts w:ascii="Times New Roman" w:hAnsi="Times New Roman" w:cs="Times New Roman"/>
        </w:rPr>
        <w:t>Soil health practices also i</w:t>
      </w:r>
      <w:r w:rsidR="00F26E12" w:rsidRPr="006513AE">
        <w:rPr>
          <w:rFonts w:ascii="Times New Roman" w:hAnsi="Times New Roman" w:cs="Times New Roman"/>
        </w:rPr>
        <w:t>mprove soil water-holding capacity</w:t>
      </w:r>
      <w:r w:rsidR="007A1F53" w:rsidRPr="006513AE">
        <w:rPr>
          <w:rFonts w:ascii="Times New Roman" w:hAnsi="Times New Roman" w:cs="Times New Roman"/>
        </w:rPr>
        <w:t xml:space="preserve">. Can these be integrated into our SGMA efforts to </w:t>
      </w:r>
      <w:r w:rsidR="00F26E12" w:rsidRPr="006513AE">
        <w:rPr>
          <w:rFonts w:ascii="Times New Roman" w:hAnsi="Times New Roman" w:cs="Times New Roman"/>
        </w:rPr>
        <w:t>ease the pain of demand management under as Groundwater Sustainability Agencies make difficult but necessary decisions</w:t>
      </w:r>
      <w:r w:rsidR="007A1F53" w:rsidRPr="006513AE">
        <w:rPr>
          <w:rFonts w:ascii="Times New Roman" w:hAnsi="Times New Roman" w:cs="Times New Roman"/>
        </w:rPr>
        <w:t xml:space="preserve">? </w:t>
      </w:r>
    </w:p>
    <w:p w14:paraId="03BA2AE5" w14:textId="5FD5BD9D" w:rsidR="00F26E12" w:rsidRPr="006513AE" w:rsidRDefault="00F26E12" w:rsidP="00F26E12">
      <w:pPr>
        <w:numPr>
          <w:ilvl w:val="0"/>
          <w:numId w:val="10"/>
        </w:numPr>
        <w:rPr>
          <w:rFonts w:ascii="Times New Roman" w:hAnsi="Times New Roman" w:cs="Times New Roman"/>
        </w:rPr>
      </w:pPr>
      <w:r w:rsidRPr="006513AE">
        <w:rPr>
          <w:rFonts w:ascii="Times New Roman" w:hAnsi="Times New Roman" w:cs="Times New Roman"/>
        </w:rPr>
        <w:t>When climate solutions also help farmers meet regulatory obligations, adoption accelerates and trust deepens.</w:t>
      </w:r>
    </w:p>
    <w:p w14:paraId="180C4552" w14:textId="77777777" w:rsidR="00F26E12" w:rsidRPr="006513AE" w:rsidRDefault="00F26E12" w:rsidP="00F26E12">
      <w:pPr>
        <w:rPr>
          <w:rFonts w:ascii="Times New Roman" w:hAnsi="Times New Roman" w:cs="Times New Roman"/>
        </w:rPr>
      </w:pPr>
      <w:r w:rsidRPr="006513AE">
        <w:rPr>
          <w:rFonts w:ascii="Times New Roman" w:hAnsi="Times New Roman" w:cs="Times New Roman"/>
          <w:b/>
          <w:bCs/>
        </w:rPr>
        <w:lastRenderedPageBreak/>
        <w:t>Closing</w:t>
      </w:r>
    </w:p>
    <w:p w14:paraId="29CC221F" w14:textId="77777777" w:rsidR="00F26E12" w:rsidRPr="006513AE" w:rsidRDefault="00F26E12" w:rsidP="00F26E12">
      <w:pPr>
        <w:numPr>
          <w:ilvl w:val="0"/>
          <w:numId w:val="11"/>
        </w:numPr>
        <w:rPr>
          <w:rFonts w:ascii="Times New Roman" w:hAnsi="Times New Roman" w:cs="Times New Roman"/>
        </w:rPr>
      </w:pPr>
      <w:r w:rsidRPr="006513AE">
        <w:rPr>
          <w:rFonts w:ascii="Times New Roman" w:hAnsi="Times New Roman" w:cs="Times New Roman"/>
        </w:rPr>
        <w:t>Climate-smart agriculture is not a side project—it is central to California’s ability to produce food, sustain rural communities, and lead globally.</w:t>
      </w:r>
    </w:p>
    <w:p w14:paraId="1745D61B" w14:textId="77777777" w:rsidR="00F26E12" w:rsidRPr="006513AE" w:rsidRDefault="00F26E12" w:rsidP="00F26E12">
      <w:pPr>
        <w:numPr>
          <w:ilvl w:val="0"/>
          <w:numId w:val="11"/>
        </w:numPr>
        <w:rPr>
          <w:rFonts w:ascii="Times New Roman" w:hAnsi="Times New Roman" w:cs="Times New Roman"/>
        </w:rPr>
      </w:pPr>
      <w:r w:rsidRPr="006513AE">
        <w:rPr>
          <w:rFonts w:ascii="Times New Roman" w:hAnsi="Times New Roman" w:cs="Times New Roman"/>
        </w:rPr>
        <w:t>Starting early gave us a foundation. Staying committed will determine whether agriculture thrives in the decades ahead.</w:t>
      </w:r>
    </w:p>
    <w:p w14:paraId="7F6ECDF9" w14:textId="77777777" w:rsidR="003D0696" w:rsidRPr="006513AE" w:rsidRDefault="003D0696">
      <w:pPr>
        <w:rPr>
          <w:rFonts w:ascii="Times New Roman" w:hAnsi="Times New Roman" w:cs="Times New Roman"/>
        </w:rPr>
      </w:pPr>
    </w:p>
    <w:sectPr w:rsidR="003D0696" w:rsidRPr="00651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ECD"/>
    <w:multiLevelType w:val="multilevel"/>
    <w:tmpl w:val="F32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1E4A"/>
    <w:multiLevelType w:val="multilevel"/>
    <w:tmpl w:val="6FF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302CC"/>
    <w:multiLevelType w:val="multilevel"/>
    <w:tmpl w:val="0F84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829CE"/>
    <w:multiLevelType w:val="hybridMultilevel"/>
    <w:tmpl w:val="202E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0D16"/>
    <w:multiLevelType w:val="multilevel"/>
    <w:tmpl w:val="61F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C1141"/>
    <w:multiLevelType w:val="multilevel"/>
    <w:tmpl w:val="1B44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37844"/>
    <w:multiLevelType w:val="multilevel"/>
    <w:tmpl w:val="272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827BD"/>
    <w:multiLevelType w:val="multilevel"/>
    <w:tmpl w:val="5662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97409"/>
    <w:multiLevelType w:val="multilevel"/>
    <w:tmpl w:val="B41A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060A0"/>
    <w:multiLevelType w:val="multilevel"/>
    <w:tmpl w:val="656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73992"/>
    <w:multiLevelType w:val="multilevel"/>
    <w:tmpl w:val="B89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E2A4E"/>
    <w:multiLevelType w:val="multilevel"/>
    <w:tmpl w:val="5E0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968729">
    <w:abstractNumId w:val="2"/>
  </w:num>
  <w:num w:numId="2" w16cid:durableId="898051603">
    <w:abstractNumId w:val="9"/>
  </w:num>
  <w:num w:numId="3" w16cid:durableId="1330210451">
    <w:abstractNumId w:val="7"/>
  </w:num>
  <w:num w:numId="4" w16cid:durableId="1920410328">
    <w:abstractNumId w:val="8"/>
  </w:num>
  <w:num w:numId="5" w16cid:durableId="895508877">
    <w:abstractNumId w:val="10"/>
  </w:num>
  <w:num w:numId="6" w16cid:durableId="1220823741">
    <w:abstractNumId w:val="4"/>
  </w:num>
  <w:num w:numId="7" w16cid:durableId="1637679779">
    <w:abstractNumId w:val="1"/>
  </w:num>
  <w:num w:numId="8" w16cid:durableId="790974579">
    <w:abstractNumId w:val="6"/>
  </w:num>
  <w:num w:numId="9" w16cid:durableId="962737399">
    <w:abstractNumId w:val="0"/>
  </w:num>
  <w:num w:numId="10" w16cid:durableId="1715540795">
    <w:abstractNumId w:val="5"/>
  </w:num>
  <w:num w:numId="11" w16cid:durableId="1381704624">
    <w:abstractNumId w:val="11"/>
  </w:num>
  <w:num w:numId="12" w16cid:durableId="1423599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12"/>
    <w:rsid w:val="000441FA"/>
    <w:rsid w:val="000672A5"/>
    <w:rsid w:val="000E79F5"/>
    <w:rsid w:val="00145925"/>
    <w:rsid w:val="0017639B"/>
    <w:rsid w:val="002049F0"/>
    <w:rsid w:val="00252BF3"/>
    <w:rsid w:val="00326CE8"/>
    <w:rsid w:val="00346A7A"/>
    <w:rsid w:val="003D0696"/>
    <w:rsid w:val="00401A3C"/>
    <w:rsid w:val="00427B13"/>
    <w:rsid w:val="0047512B"/>
    <w:rsid w:val="00486EC5"/>
    <w:rsid w:val="004B28BC"/>
    <w:rsid w:val="004C18AF"/>
    <w:rsid w:val="00500AD3"/>
    <w:rsid w:val="00535796"/>
    <w:rsid w:val="00541829"/>
    <w:rsid w:val="005F6C72"/>
    <w:rsid w:val="00602D26"/>
    <w:rsid w:val="00645246"/>
    <w:rsid w:val="006513AE"/>
    <w:rsid w:val="00652A8B"/>
    <w:rsid w:val="006A5B75"/>
    <w:rsid w:val="007870B5"/>
    <w:rsid w:val="00794CAE"/>
    <w:rsid w:val="007A1F53"/>
    <w:rsid w:val="007E54DC"/>
    <w:rsid w:val="007F24D6"/>
    <w:rsid w:val="007F6C60"/>
    <w:rsid w:val="00807033"/>
    <w:rsid w:val="0086440A"/>
    <w:rsid w:val="00866FE5"/>
    <w:rsid w:val="009503C3"/>
    <w:rsid w:val="00965E49"/>
    <w:rsid w:val="0097487E"/>
    <w:rsid w:val="00981102"/>
    <w:rsid w:val="009B3762"/>
    <w:rsid w:val="009C018A"/>
    <w:rsid w:val="00A0634D"/>
    <w:rsid w:val="00B37CB0"/>
    <w:rsid w:val="00C137FC"/>
    <w:rsid w:val="00C13F98"/>
    <w:rsid w:val="00D62C7E"/>
    <w:rsid w:val="00DE4657"/>
    <w:rsid w:val="00DF447C"/>
    <w:rsid w:val="00E0329C"/>
    <w:rsid w:val="00E84D7F"/>
    <w:rsid w:val="00ED0928"/>
    <w:rsid w:val="00EF37A7"/>
    <w:rsid w:val="00F00695"/>
    <w:rsid w:val="00F12175"/>
    <w:rsid w:val="00F26E12"/>
    <w:rsid w:val="00F4553E"/>
    <w:rsid w:val="00F54865"/>
    <w:rsid w:val="00F85444"/>
    <w:rsid w:val="00FA74E1"/>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395F"/>
  <w15:chartTrackingRefBased/>
  <w15:docId w15:val="{6AD5CF44-6469-49B8-8720-8044A48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E12"/>
    <w:rPr>
      <w:rFonts w:eastAsiaTheme="majorEastAsia" w:cstheme="majorBidi"/>
      <w:color w:val="272727" w:themeColor="text1" w:themeTint="D8"/>
    </w:rPr>
  </w:style>
  <w:style w:type="paragraph" w:styleId="Title">
    <w:name w:val="Title"/>
    <w:basedOn w:val="Normal"/>
    <w:next w:val="Normal"/>
    <w:link w:val="TitleChar"/>
    <w:uiPriority w:val="10"/>
    <w:qFormat/>
    <w:rsid w:val="00F2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E12"/>
    <w:pPr>
      <w:spacing w:before="160"/>
      <w:jc w:val="center"/>
    </w:pPr>
    <w:rPr>
      <w:i/>
      <w:iCs/>
      <w:color w:val="404040" w:themeColor="text1" w:themeTint="BF"/>
    </w:rPr>
  </w:style>
  <w:style w:type="character" w:customStyle="1" w:styleId="QuoteChar">
    <w:name w:val="Quote Char"/>
    <w:basedOn w:val="DefaultParagraphFont"/>
    <w:link w:val="Quote"/>
    <w:uiPriority w:val="29"/>
    <w:rsid w:val="00F26E12"/>
    <w:rPr>
      <w:i/>
      <w:iCs/>
      <w:color w:val="404040" w:themeColor="text1" w:themeTint="BF"/>
    </w:rPr>
  </w:style>
  <w:style w:type="paragraph" w:styleId="ListParagraph">
    <w:name w:val="List Paragraph"/>
    <w:basedOn w:val="Normal"/>
    <w:uiPriority w:val="34"/>
    <w:qFormat/>
    <w:rsid w:val="00F26E12"/>
    <w:pPr>
      <w:ind w:left="720"/>
      <w:contextualSpacing/>
    </w:pPr>
  </w:style>
  <w:style w:type="character" w:styleId="IntenseEmphasis">
    <w:name w:val="Intense Emphasis"/>
    <w:basedOn w:val="DefaultParagraphFont"/>
    <w:uiPriority w:val="21"/>
    <w:qFormat/>
    <w:rsid w:val="00F26E12"/>
    <w:rPr>
      <w:i/>
      <w:iCs/>
      <w:color w:val="0F4761" w:themeColor="accent1" w:themeShade="BF"/>
    </w:rPr>
  </w:style>
  <w:style w:type="paragraph" w:styleId="IntenseQuote">
    <w:name w:val="Intense Quote"/>
    <w:basedOn w:val="Normal"/>
    <w:next w:val="Normal"/>
    <w:link w:val="IntenseQuoteChar"/>
    <w:uiPriority w:val="30"/>
    <w:qFormat/>
    <w:rsid w:val="00F2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E12"/>
    <w:rPr>
      <w:i/>
      <w:iCs/>
      <w:color w:val="0F4761" w:themeColor="accent1" w:themeShade="BF"/>
    </w:rPr>
  </w:style>
  <w:style w:type="character" w:styleId="IntenseReference">
    <w:name w:val="Intense Reference"/>
    <w:basedOn w:val="DefaultParagraphFont"/>
    <w:uiPriority w:val="32"/>
    <w:qFormat/>
    <w:rsid w:val="00F26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Virginia@CDFA</dc:creator>
  <cp:keywords/>
  <dc:description/>
  <cp:lastModifiedBy>Ansell, Sarah@CDFA</cp:lastModifiedBy>
  <cp:revision>13</cp:revision>
  <cp:lastPrinted>2026-03-12T22:04:00Z</cp:lastPrinted>
  <dcterms:created xsi:type="dcterms:W3CDTF">2026-03-11T22:58:00Z</dcterms:created>
  <dcterms:modified xsi:type="dcterms:W3CDTF">2026-03-12T23:13:00Z</dcterms:modified>
</cp:coreProperties>
</file>